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86505" w14:textId="77777777" w:rsidR="00763F8A" w:rsidRPr="00A11CE0" w:rsidRDefault="00763F8A" w:rsidP="00763F8A">
      <w:pPr>
        <w:pStyle w:val="Heading2"/>
        <w:ind w:left="1004" w:firstLine="0"/>
        <w:jc w:val="center"/>
        <w:rPr>
          <w:rtl/>
          <w:lang w:bidi="fa-IR"/>
        </w:rPr>
      </w:pPr>
      <w:r w:rsidRPr="00A11CE0">
        <w:rPr>
          <w:rFonts w:hint="cs"/>
          <w:rtl/>
          <w:lang w:bidi="fa-IR"/>
        </w:rPr>
        <w:t>به نام خدا</w:t>
      </w:r>
    </w:p>
    <w:p w14:paraId="4ED82770" w14:textId="5E0E3144" w:rsidR="00785B8D" w:rsidRPr="00785B8D" w:rsidRDefault="00785B8D" w:rsidP="000C0DE2">
      <w:pPr>
        <w:rPr>
          <w:lang w:bidi="fa-IR"/>
        </w:rPr>
      </w:pPr>
      <w:r>
        <w:rPr>
          <w:rFonts w:hint="cs"/>
          <w:rtl/>
          <w:lang w:bidi="fa-IR"/>
        </w:rPr>
        <w:t xml:space="preserve">موافقتنامه حاضر </w:t>
      </w:r>
      <w:r w:rsidRPr="00080F2B">
        <w:rPr>
          <w:rFonts w:hint="cs"/>
          <w:rtl/>
          <w:lang w:bidi="fa-IR"/>
        </w:rPr>
        <w:t>د</w:t>
      </w:r>
      <w:r w:rsidR="000D7920">
        <w:rPr>
          <w:rFonts w:hint="cs"/>
          <w:rtl/>
          <w:lang w:bidi="fa-IR"/>
        </w:rPr>
        <w:t>ر</w:t>
      </w:r>
      <w:r w:rsidR="00D3294F">
        <w:rPr>
          <w:rFonts w:hint="cs"/>
          <w:rtl/>
          <w:lang w:bidi="fa-IR"/>
        </w:rPr>
        <w:t xml:space="preserve"> تاریخ</w:t>
      </w:r>
      <w:r w:rsidR="00A97012">
        <w:rPr>
          <w:rFonts w:hint="cs"/>
          <w:rtl/>
          <w:lang w:bidi="fa-IR"/>
        </w:rPr>
        <w:t xml:space="preserve"> </w:t>
      </w:r>
      <w:r w:rsidR="000B4220">
        <w:rPr>
          <w:rFonts w:hint="cs"/>
          <w:rtl/>
          <w:lang w:bidi="fa-IR"/>
        </w:rPr>
        <w:t xml:space="preserve"> </w:t>
      </w:r>
      <w:r w:rsidR="000B4220" w:rsidRPr="00DD6006">
        <w:rPr>
          <w:rFonts w:hint="cs"/>
          <w:highlight w:val="yellow"/>
          <w:rtl/>
          <w:lang w:bidi="fa-IR"/>
        </w:rPr>
        <w:t>...</w:t>
      </w:r>
      <w:r w:rsidRPr="00A11CE0">
        <w:rPr>
          <w:rFonts w:hint="cs"/>
          <w:rtl/>
          <w:lang w:bidi="fa-IR"/>
        </w:rPr>
        <w:t xml:space="preserve"> </w:t>
      </w:r>
      <w:r w:rsidR="00E74BBD">
        <w:rPr>
          <w:rFonts w:hint="cs"/>
          <w:rtl/>
          <w:lang w:bidi="fa-IR"/>
        </w:rPr>
        <w:t>جهت</w:t>
      </w:r>
      <w:r w:rsidR="00411C50">
        <w:rPr>
          <w:rFonts w:hint="cs"/>
          <w:rtl/>
          <w:lang w:bidi="fa-IR"/>
        </w:rPr>
        <w:t xml:space="preserve"> </w:t>
      </w:r>
      <w:r w:rsidR="006E0E9B" w:rsidRPr="00DD6006">
        <w:rPr>
          <w:rFonts w:hint="cs"/>
          <w:highlight w:val="yellow"/>
          <w:rtl/>
          <w:lang w:bidi="fa-IR"/>
        </w:rPr>
        <w:t>ساخت</w:t>
      </w:r>
      <w:r w:rsidR="00DD6006" w:rsidRPr="00DD6006">
        <w:rPr>
          <w:rFonts w:hint="cs"/>
          <w:highlight w:val="yellow"/>
          <w:rtl/>
          <w:lang w:bidi="fa-IR"/>
        </w:rPr>
        <w:t>/بازسازی</w:t>
      </w:r>
      <w:r w:rsidR="006E0E9B">
        <w:rPr>
          <w:rFonts w:hint="cs"/>
          <w:rtl/>
          <w:lang w:bidi="fa-IR"/>
        </w:rPr>
        <w:t xml:space="preserve"> پروژه ساختمان</w:t>
      </w:r>
      <w:r w:rsidR="00080F2B">
        <w:rPr>
          <w:rFonts w:hint="cs"/>
          <w:rtl/>
          <w:lang w:bidi="fa-IR"/>
        </w:rPr>
        <w:t xml:space="preserve">ی </w:t>
      </w:r>
      <w:r w:rsidR="00D3294F">
        <w:rPr>
          <w:rFonts w:hint="cs"/>
          <w:rtl/>
          <w:lang w:bidi="fa-IR"/>
        </w:rPr>
        <w:t>صاحب کار</w:t>
      </w:r>
      <w:r w:rsidR="00795E6E">
        <w:rPr>
          <w:rFonts w:hint="cs"/>
          <w:rtl/>
          <w:lang w:bidi="fa-IR"/>
        </w:rPr>
        <w:t xml:space="preserve"> محترم</w:t>
      </w:r>
      <w:r w:rsidR="00080F2B">
        <w:rPr>
          <w:rFonts w:hint="cs"/>
          <w:rtl/>
          <w:lang w:bidi="fa-IR"/>
        </w:rPr>
        <w:t xml:space="preserve"> </w:t>
      </w:r>
      <w:r w:rsidR="00967276">
        <w:rPr>
          <w:shd w:val="clear" w:color="auto" w:fill="FFFFFF"/>
          <w:rtl/>
        </w:rPr>
        <w:t xml:space="preserve">بین طرف های </w:t>
      </w:r>
      <w:r w:rsidR="00967276">
        <w:rPr>
          <w:rFonts w:hint="cs"/>
          <w:shd w:val="clear" w:color="auto" w:fill="FFFFFF"/>
          <w:rtl/>
          <w:lang w:bidi="fa-IR"/>
        </w:rPr>
        <w:t>ز</w:t>
      </w:r>
      <w:r>
        <w:rPr>
          <w:shd w:val="clear" w:color="auto" w:fill="FFFFFF"/>
          <w:rtl/>
        </w:rPr>
        <w:t>ی</w:t>
      </w:r>
      <w:r w:rsidR="00080F2B">
        <w:rPr>
          <w:rFonts w:hint="cs"/>
          <w:shd w:val="clear" w:color="auto" w:fill="FFFFFF"/>
          <w:rtl/>
        </w:rPr>
        <w:t>ر</w:t>
      </w:r>
      <w:r>
        <w:rPr>
          <w:shd w:val="clear" w:color="auto" w:fill="FFFFFF"/>
          <w:rtl/>
        </w:rPr>
        <w:t xml:space="preserve"> منعقد می شود</w:t>
      </w:r>
      <w:r w:rsidR="006E0E9B">
        <w:rPr>
          <w:rFonts w:hint="cs"/>
          <w:shd w:val="clear" w:color="auto" w:fill="FFFFFF"/>
          <w:rtl/>
        </w:rPr>
        <w:t>:</w:t>
      </w:r>
    </w:p>
    <w:p w14:paraId="556DDD7C" w14:textId="77777777" w:rsidR="00763F8A" w:rsidRPr="00A11CE0" w:rsidRDefault="00763F8A" w:rsidP="00B1337F">
      <w:pPr>
        <w:pStyle w:val="Heading2"/>
        <w:numPr>
          <w:ilvl w:val="0"/>
          <w:numId w:val="21"/>
        </w:numPr>
        <w:rPr>
          <w:rtl/>
          <w:lang w:bidi="fa-IR"/>
        </w:rPr>
      </w:pPr>
      <w:r w:rsidRPr="00A11CE0">
        <w:rPr>
          <w:rFonts w:hint="cs"/>
          <w:rtl/>
          <w:lang w:bidi="fa-IR"/>
        </w:rPr>
        <w:t>طرفین قرارداد</w:t>
      </w:r>
    </w:p>
    <w:p w14:paraId="72D6CA2A" w14:textId="5CE70CB1" w:rsidR="00785B8D" w:rsidRPr="001B66F7" w:rsidRDefault="00162614" w:rsidP="00C402F4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الف.</w:t>
      </w:r>
      <w:r w:rsidR="008F22A1">
        <w:rPr>
          <w:lang w:bidi="fa-IR"/>
        </w:rPr>
        <w:t xml:space="preserve"> </w:t>
      </w:r>
      <w:r w:rsidR="00D3294F">
        <w:rPr>
          <w:rFonts w:hint="cs"/>
          <w:rtl/>
          <w:lang w:bidi="fa-IR"/>
        </w:rPr>
        <w:t>صاحب کار</w:t>
      </w:r>
    </w:p>
    <w:p w14:paraId="3516B195" w14:textId="1431AD3A" w:rsidR="00ED7B90" w:rsidRPr="001B7955" w:rsidRDefault="00795E6E" w:rsidP="00411C50">
      <w:pPr>
        <w:rPr>
          <w:highlight w:val="yellow"/>
          <w:rtl/>
          <w:lang w:bidi="fa-IR"/>
        </w:rPr>
      </w:pPr>
      <w:r>
        <w:rPr>
          <w:rFonts w:hint="cs"/>
          <w:highlight w:val="yellow"/>
          <w:rtl/>
          <w:lang w:bidi="fa-IR"/>
        </w:rPr>
        <w:t xml:space="preserve">جناب </w:t>
      </w:r>
      <w:r w:rsidR="00D375BE" w:rsidRPr="001B7955">
        <w:rPr>
          <w:rFonts w:hint="cs"/>
          <w:highlight w:val="yellow"/>
          <w:rtl/>
          <w:lang w:bidi="fa-IR"/>
        </w:rPr>
        <w:t>آقا</w:t>
      </w:r>
      <w:r>
        <w:rPr>
          <w:rFonts w:hint="cs"/>
          <w:highlight w:val="yellow"/>
          <w:rtl/>
          <w:lang w:bidi="fa-IR"/>
        </w:rPr>
        <w:t>ی</w:t>
      </w:r>
      <w:r w:rsidR="00411C50" w:rsidRPr="001B7955">
        <w:rPr>
          <w:highlight w:val="yellow"/>
          <w:lang w:bidi="fa-IR"/>
        </w:rPr>
        <w:t xml:space="preserve"> </w:t>
      </w:r>
      <w:r w:rsidR="00D3294F">
        <w:rPr>
          <w:highlight w:val="yellow"/>
          <w:lang w:bidi="fa-IR"/>
        </w:rPr>
        <w:t xml:space="preserve"> </w:t>
      </w:r>
      <w:r w:rsidR="00745788">
        <w:rPr>
          <w:rFonts w:hint="cs"/>
          <w:highlight w:val="yellow"/>
          <w:rtl/>
          <w:lang w:bidi="fa-IR"/>
        </w:rPr>
        <w:t xml:space="preserve"> </w:t>
      </w:r>
      <w:r w:rsidR="000B4220">
        <w:rPr>
          <w:rFonts w:hint="cs"/>
          <w:highlight w:val="yellow"/>
          <w:rtl/>
          <w:lang w:bidi="fa-IR"/>
        </w:rPr>
        <w:t>...</w:t>
      </w:r>
      <w:r w:rsidR="00745788">
        <w:rPr>
          <w:rFonts w:hint="cs"/>
          <w:highlight w:val="yellow"/>
          <w:rtl/>
          <w:lang w:bidi="fa-IR"/>
        </w:rPr>
        <w:t xml:space="preserve">  </w:t>
      </w:r>
      <w:r w:rsidR="00411C50" w:rsidRPr="001B7955">
        <w:rPr>
          <w:rFonts w:hint="cs"/>
          <w:highlight w:val="yellow"/>
          <w:rtl/>
          <w:lang w:bidi="fa-IR"/>
        </w:rPr>
        <w:t>به شماره ملی</w:t>
      </w:r>
      <w:r w:rsidR="00076887">
        <w:rPr>
          <w:highlight w:val="yellow"/>
          <w:lang w:bidi="fa-IR"/>
        </w:rPr>
        <w:t xml:space="preserve"> </w:t>
      </w:r>
      <w:r w:rsidR="00076887">
        <w:rPr>
          <w:rFonts w:hint="cs"/>
          <w:highlight w:val="yellow"/>
          <w:rtl/>
          <w:lang w:bidi="fa-IR"/>
        </w:rPr>
        <w:t>....</w:t>
      </w:r>
    </w:p>
    <w:p w14:paraId="37F4E6FE" w14:textId="77777777" w:rsidR="00076887" w:rsidRDefault="00785B8D" w:rsidP="00411C50">
      <w:pPr>
        <w:rPr>
          <w:highlight w:val="yellow"/>
          <w:rtl/>
          <w:lang w:bidi="fa-IR"/>
        </w:rPr>
      </w:pPr>
      <w:r w:rsidRPr="001B7955">
        <w:rPr>
          <w:rFonts w:hint="cs"/>
          <w:highlight w:val="yellow"/>
          <w:rtl/>
          <w:lang w:bidi="fa-IR"/>
        </w:rPr>
        <w:t>نشانی</w:t>
      </w:r>
      <w:r w:rsidR="00C402F4" w:rsidRPr="001B7955">
        <w:rPr>
          <w:rFonts w:hint="cs"/>
          <w:highlight w:val="yellow"/>
          <w:rtl/>
          <w:lang w:bidi="fa-IR"/>
        </w:rPr>
        <w:t>:</w:t>
      </w:r>
      <w:r w:rsidR="00551CC4" w:rsidRPr="001B7955">
        <w:rPr>
          <w:rFonts w:hint="cs"/>
          <w:highlight w:val="yellow"/>
          <w:rtl/>
          <w:lang w:bidi="fa-IR"/>
        </w:rPr>
        <w:t xml:space="preserve"> </w:t>
      </w:r>
      <w:r w:rsidR="00080F2B">
        <w:rPr>
          <w:rFonts w:hint="cs"/>
          <w:highlight w:val="yellow"/>
          <w:rtl/>
          <w:lang w:bidi="fa-IR"/>
        </w:rPr>
        <w:t xml:space="preserve"> </w:t>
      </w:r>
    </w:p>
    <w:p w14:paraId="42A77293" w14:textId="393DCAF8" w:rsidR="00785B8D" w:rsidRPr="001B66F7" w:rsidRDefault="001553FA" w:rsidP="00411C50">
      <w:pPr>
        <w:rPr>
          <w:rtl/>
          <w:lang w:bidi="fa-IR"/>
        </w:rPr>
      </w:pPr>
      <w:r w:rsidRPr="001B7955">
        <w:rPr>
          <w:rFonts w:hint="cs"/>
          <w:highlight w:val="yellow"/>
          <w:rtl/>
          <w:lang w:bidi="fa-IR"/>
        </w:rPr>
        <w:t>تلفن:</w:t>
      </w:r>
      <w:r w:rsidR="00076887">
        <w:rPr>
          <w:rFonts w:hint="cs"/>
          <w:highlight w:val="yellow"/>
          <w:rtl/>
          <w:lang w:bidi="fa-IR"/>
        </w:rPr>
        <w:t xml:space="preserve"> ....                </w:t>
      </w:r>
      <w:r w:rsidR="00551CC4" w:rsidRPr="001B7955">
        <w:rPr>
          <w:rFonts w:hint="cs"/>
          <w:highlight w:val="yellow"/>
          <w:rtl/>
          <w:lang w:bidi="fa-IR"/>
        </w:rPr>
        <w:t>همراه:</w:t>
      </w:r>
      <w:r w:rsidR="00411C50">
        <w:rPr>
          <w:rFonts w:hint="cs"/>
          <w:rtl/>
          <w:lang w:bidi="fa-IR"/>
        </w:rPr>
        <w:t xml:space="preserve"> </w:t>
      </w:r>
      <w:r w:rsidR="000B4220">
        <w:rPr>
          <w:rFonts w:hint="cs"/>
          <w:rtl/>
          <w:lang w:bidi="fa-IR"/>
        </w:rPr>
        <w:t>...</w:t>
      </w:r>
    </w:p>
    <w:p w14:paraId="2CE35C40" w14:textId="26DED6D1" w:rsidR="00785B8D" w:rsidRDefault="00162614" w:rsidP="00C402F4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ب.</w:t>
      </w:r>
      <w:r w:rsidR="008F22A1">
        <w:rPr>
          <w:lang w:bidi="fa-IR"/>
        </w:rPr>
        <w:t xml:space="preserve"> </w:t>
      </w:r>
      <w:r w:rsidR="00785B8D" w:rsidRPr="001B66F7">
        <w:rPr>
          <w:rFonts w:hint="cs"/>
          <w:rtl/>
          <w:lang w:bidi="fa-IR"/>
        </w:rPr>
        <w:t>مدیر پیمان</w:t>
      </w:r>
      <w:r w:rsidR="000A29ED" w:rsidRPr="001B66F7">
        <w:rPr>
          <w:rFonts w:hint="cs"/>
          <w:rtl/>
          <w:lang w:bidi="fa-IR"/>
        </w:rPr>
        <w:t xml:space="preserve"> </w:t>
      </w:r>
    </w:p>
    <w:p w14:paraId="7089A713" w14:textId="7CEC7FF4" w:rsidR="00411C50" w:rsidRDefault="00411C50" w:rsidP="0051294C">
      <w:r w:rsidRPr="00037F98">
        <w:rPr>
          <w:rFonts w:hint="cs"/>
          <w:rtl/>
          <w:lang w:bidi="fa-IR"/>
        </w:rPr>
        <w:t xml:space="preserve">آقای مهندس "سیدمحمدامین داروئی" به شماره ملی 0060826509  </w:t>
      </w:r>
      <w:r w:rsidRPr="00411C50">
        <w:rPr>
          <w:rFonts w:ascii="Calibri" w:eastAsia="+mn-ea" w:hAnsi="Calibri" w:hint="cs"/>
          <w:color w:val="000000"/>
          <w:kern w:val="24"/>
          <w:rtl/>
          <w:lang w:bidi="fa-IR"/>
        </w:rPr>
        <w:t xml:space="preserve">به عنوان </w:t>
      </w:r>
      <w:r w:rsidR="00DD6006">
        <w:rPr>
          <w:rFonts w:ascii="Calibri" w:eastAsia="+mn-ea" w:hAnsi="Calibri" w:cs="Calibri" w:hint="cs"/>
          <w:color w:val="000000"/>
          <w:kern w:val="24"/>
          <w:rtl/>
          <w:lang w:bidi="fa-IR"/>
        </w:rPr>
        <w:t>"</w:t>
      </w:r>
      <w:r w:rsidR="00ED418B">
        <w:rPr>
          <w:rFonts w:ascii="Calibri" w:eastAsia="+mn-ea" w:hAnsi="Calibri" w:hint="cs"/>
          <w:color w:val="000000"/>
          <w:kern w:val="24"/>
          <w:rtl/>
          <w:lang w:bidi="fa-IR"/>
        </w:rPr>
        <w:t>ناظر عالیه معماری</w:t>
      </w:r>
      <w:r w:rsidR="00DD6006">
        <w:rPr>
          <w:rFonts w:ascii="Calibri" w:eastAsia="+mn-ea" w:hAnsi="Calibri" w:cs="Calibri" w:hint="cs"/>
          <w:color w:val="000000"/>
          <w:kern w:val="24"/>
          <w:rtl/>
          <w:lang w:bidi="fa-IR"/>
        </w:rPr>
        <w:t>"</w:t>
      </w:r>
      <w:r w:rsidRPr="00037F98">
        <w:rPr>
          <w:rFonts w:hint="cs"/>
          <w:rtl/>
        </w:rPr>
        <w:t xml:space="preserve"> </w:t>
      </w:r>
      <w:r w:rsidR="000B4220">
        <w:rPr>
          <w:rFonts w:hint="cs"/>
          <w:rtl/>
        </w:rPr>
        <w:t>به شماره همراه 09122350455</w:t>
      </w:r>
      <w:bookmarkStart w:id="0" w:name="_GoBack"/>
      <w:bookmarkEnd w:id="0"/>
    </w:p>
    <w:p w14:paraId="6C856126" w14:textId="79A89F61" w:rsidR="008F22A1" w:rsidRPr="00037F98" w:rsidRDefault="008F22A1" w:rsidP="009E0F8E">
      <w:pPr>
        <w:rPr>
          <w:rtl/>
        </w:rPr>
      </w:pPr>
      <w:r w:rsidRPr="00037F98">
        <w:rPr>
          <w:rFonts w:hint="cs"/>
          <w:rtl/>
          <w:lang w:bidi="fa-IR"/>
        </w:rPr>
        <w:t>آقای</w:t>
      </w:r>
      <w:r w:rsidRPr="00037F98">
        <w:rPr>
          <w:rFonts w:hint="cs"/>
          <w:rtl/>
        </w:rPr>
        <w:t xml:space="preserve"> مهندس</w:t>
      </w:r>
      <w:r w:rsidRPr="00411C50">
        <w:rPr>
          <w:rFonts w:cs="Cambria" w:hint="cs"/>
          <w:rtl/>
        </w:rPr>
        <w:t>"</w:t>
      </w:r>
      <w:r w:rsidR="00512527">
        <w:rPr>
          <w:rFonts w:hint="cs"/>
          <w:rtl/>
        </w:rPr>
        <w:t>حسین صباغیان</w:t>
      </w:r>
      <w:r w:rsidRPr="00411C50">
        <w:rPr>
          <w:rFonts w:cs="Cambria" w:hint="cs"/>
          <w:rtl/>
        </w:rPr>
        <w:t>"</w:t>
      </w:r>
      <w:r w:rsidRPr="00037F98">
        <w:rPr>
          <w:rFonts w:hint="cs"/>
          <w:rtl/>
        </w:rPr>
        <w:t xml:space="preserve"> به شماره ملی </w:t>
      </w:r>
      <w:r w:rsidR="009E0F8E">
        <w:rPr>
          <w:rFonts w:hint="cs"/>
          <w:rtl/>
        </w:rPr>
        <w:t xml:space="preserve">1263500821 </w:t>
      </w:r>
      <w:r w:rsidRPr="00037F98">
        <w:rPr>
          <w:rFonts w:hint="cs"/>
          <w:rtl/>
        </w:rPr>
        <w:t xml:space="preserve">به عنوان </w:t>
      </w:r>
      <w:r w:rsidR="00DD6006">
        <w:rPr>
          <w:rFonts w:cs="Calibri" w:hint="cs"/>
          <w:rtl/>
        </w:rPr>
        <w:t>"</w:t>
      </w:r>
      <w:r w:rsidRPr="00037F98">
        <w:rPr>
          <w:rFonts w:hint="cs"/>
          <w:rtl/>
        </w:rPr>
        <w:t>مدیر اجرا</w:t>
      </w:r>
      <w:r w:rsidR="00DD6006">
        <w:rPr>
          <w:rFonts w:cs="Calibri" w:hint="cs"/>
          <w:rtl/>
        </w:rPr>
        <w:t>"</w:t>
      </w:r>
      <w:r w:rsidR="009E0F8E">
        <w:rPr>
          <w:rFonts w:hint="cs"/>
          <w:rtl/>
        </w:rPr>
        <w:t xml:space="preserve"> به شماره همراه 09133648125</w:t>
      </w:r>
    </w:p>
    <w:p w14:paraId="5DC4246F" w14:textId="77777777" w:rsidR="00411C50" w:rsidRPr="00411C50" w:rsidRDefault="00411C50" w:rsidP="0051294C">
      <w:pPr>
        <w:rPr>
          <w:rFonts w:ascii="Calibri" w:eastAsia="+mn-ea" w:hAnsi="Calibri"/>
          <w:color w:val="000000"/>
          <w:kern w:val="24"/>
          <w:rtl/>
          <w:lang w:bidi="fa-IR"/>
        </w:rPr>
      </w:pPr>
      <w:r w:rsidRPr="00037F98">
        <w:rPr>
          <w:rFonts w:hint="cs"/>
          <w:rtl/>
          <w:lang w:bidi="fa-IR"/>
        </w:rPr>
        <w:t xml:space="preserve">نشانی 1: </w:t>
      </w:r>
      <w:r w:rsidRPr="00411C50">
        <w:rPr>
          <w:rFonts w:hint="eastAsia"/>
          <w:sz w:val="20"/>
          <w:rtl/>
        </w:rPr>
        <w:t>تهرا</w:t>
      </w:r>
      <w:r w:rsidRPr="00411C50">
        <w:rPr>
          <w:rFonts w:hint="cs"/>
          <w:sz w:val="20"/>
          <w:rtl/>
        </w:rPr>
        <w:t>ن، خیابان پاسداران، خیابان نگارستان هشتم، خیابان مسجدجامع غدیر، کوچه هشتم، شماره 3، واحد2</w:t>
      </w:r>
      <w:r w:rsidRPr="00411C50">
        <w:rPr>
          <w:rFonts w:hint="cs"/>
          <w:sz w:val="20"/>
          <w:rtl/>
          <w:lang w:bidi="fa-IR"/>
        </w:rPr>
        <w:t>، تلفن:22877895</w:t>
      </w:r>
      <w:r w:rsidRPr="00411C50">
        <w:rPr>
          <w:rFonts w:ascii="Calibri" w:eastAsia="+mn-ea" w:hAnsi="Calibri" w:hint="cs"/>
          <w:color w:val="000000"/>
          <w:kern w:val="24"/>
          <w:rtl/>
          <w:lang w:bidi="fa-IR"/>
        </w:rPr>
        <w:t>-22877926</w:t>
      </w:r>
    </w:p>
    <w:p w14:paraId="48B6B0FB" w14:textId="494F91B6" w:rsidR="00411C50" w:rsidRPr="0041420A" w:rsidRDefault="00411C50" w:rsidP="00411C50">
      <w:pPr>
        <w:rPr>
          <w:rtl/>
          <w:lang w:bidi="fa-IR"/>
        </w:rPr>
      </w:pPr>
      <w:r w:rsidRPr="0041420A">
        <w:rPr>
          <w:rFonts w:hint="cs"/>
          <w:rtl/>
        </w:rPr>
        <w:t xml:space="preserve">نشانی 2: کاشان، میدان عامریه، ساختمان سیلک، طبقه2، واحد 2 تلفن: 03155343139 </w:t>
      </w:r>
      <w:r w:rsidRPr="0041420A">
        <w:rPr>
          <w:rFonts w:hint="cs"/>
          <w:rtl/>
          <w:lang w:bidi="fa-IR"/>
        </w:rPr>
        <w:t xml:space="preserve"> </w:t>
      </w:r>
    </w:p>
    <w:p w14:paraId="786DFCA2" w14:textId="77777777" w:rsidR="000B4220" w:rsidRPr="0041420A" w:rsidRDefault="000B4220" w:rsidP="000B4220">
      <w:pPr>
        <w:pStyle w:val="ListParagraph"/>
        <w:numPr>
          <w:ilvl w:val="0"/>
          <w:numId w:val="29"/>
        </w:numPr>
        <w:spacing w:after="160"/>
        <w:rPr>
          <w:vanish/>
          <w:sz w:val="24"/>
          <w:rtl/>
          <w:lang w:bidi="fa-IR"/>
        </w:rPr>
      </w:pPr>
    </w:p>
    <w:p w14:paraId="23B07449" w14:textId="77777777" w:rsidR="00763F8A" w:rsidRPr="00A11CE0" w:rsidRDefault="00763F8A" w:rsidP="00A95013">
      <w:pPr>
        <w:pStyle w:val="Heading2"/>
        <w:numPr>
          <w:ilvl w:val="0"/>
          <w:numId w:val="21"/>
        </w:numPr>
        <w:rPr>
          <w:rtl/>
          <w:lang w:bidi="fa-IR"/>
        </w:rPr>
      </w:pPr>
      <w:r w:rsidRPr="00A11CE0">
        <w:rPr>
          <w:rFonts w:hint="cs"/>
          <w:rtl/>
          <w:lang w:bidi="fa-IR"/>
        </w:rPr>
        <w:t>موضوع قرارداد</w:t>
      </w:r>
    </w:p>
    <w:p w14:paraId="4369EBF6" w14:textId="17F3FFC2" w:rsidR="000A29ED" w:rsidRPr="001B66F7" w:rsidRDefault="00763F8A" w:rsidP="00ED7B90">
      <w:pPr>
        <w:ind w:firstLine="300"/>
        <w:jc w:val="lowKashida"/>
        <w:rPr>
          <w:lang w:bidi="fa-IR"/>
        </w:rPr>
      </w:pPr>
      <w:r w:rsidRPr="00A11CE0">
        <w:rPr>
          <w:rFonts w:hint="cs"/>
          <w:rtl/>
          <w:lang w:bidi="fa-IR"/>
        </w:rPr>
        <w:t xml:space="preserve">موضوع قرارداد </w:t>
      </w:r>
      <w:r w:rsidRPr="009E0F8E">
        <w:rPr>
          <w:rFonts w:hint="cs"/>
          <w:rtl/>
          <w:lang w:bidi="fa-IR"/>
        </w:rPr>
        <w:t>عبارتست از انجام مدیریت</w:t>
      </w:r>
      <w:r w:rsidR="00795E6E" w:rsidRPr="009E0F8E">
        <w:rPr>
          <w:rFonts w:hint="cs"/>
          <w:rtl/>
          <w:lang w:bidi="fa-IR"/>
        </w:rPr>
        <w:t xml:space="preserve"> فنی</w:t>
      </w:r>
      <w:r w:rsidR="003D6DF0" w:rsidRPr="009E0F8E">
        <w:rPr>
          <w:rFonts w:hint="cs"/>
          <w:rtl/>
          <w:lang w:bidi="fa-IR"/>
        </w:rPr>
        <w:t xml:space="preserve"> و</w:t>
      </w:r>
      <w:r w:rsidRPr="009E0F8E">
        <w:rPr>
          <w:rFonts w:hint="cs"/>
          <w:rtl/>
          <w:lang w:bidi="fa-IR"/>
        </w:rPr>
        <w:t xml:space="preserve"> اجر</w:t>
      </w:r>
      <w:r w:rsidR="003811CF" w:rsidRPr="009E0F8E">
        <w:rPr>
          <w:rFonts w:hint="cs"/>
          <w:rtl/>
          <w:lang w:bidi="fa-IR"/>
        </w:rPr>
        <w:t>ایی پروژه</w:t>
      </w:r>
      <w:r w:rsidR="003811CF">
        <w:rPr>
          <w:rFonts w:hint="cs"/>
          <w:rtl/>
          <w:lang w:bidi="fa-IR"/>
        </w:rPr>
        <w:t xml:space="preserve"> ساختمانی </w:t>
      </w:r>
      <w:r w:rsidR="001B66F7" w:rsidRPr="001B66F7">
        <w:rPr>
          <w:rFonts w:hint="cs"/>
          <w:rtl/>
          <w:lang w:bidi="fa-IR"/>
        </w:rPr>
        <w:t>در زمین</w:t>
      </w:r>
      <w:r w:rsidR="00921A53">
        <w:rPr>
          <w:rtl/>
          <w:lang w:bidi="fa-IR"/>
        </w:rPr>
        <w:t xml:space="preserve"> موضوع ماده</w:t>
      </w:r>
      <w:r w:rsidR="00921A53">
        <w:rPr>
          <w:rFonts w:hint="cs"/>
          <w:rtl/>
          <w:lang w:bidi="fa-IR"/>
        </w:rPr>
        <w:t xml:space="preserve"> 3</w:t>
      </w:r>
      <w:r w:rsidR="001B66F7" w:rsidRPr="001B66F7">
        <w:rPr>
          <w:rFonts w:hint="cs"/>
          <w:rtl/>
          <w:lang w:bidi="fa-IR"/>
        </w:rPr>
        <w:t xml:space="preserve"> </w:t>
      </w:r>
      <w:r w:rsidR="000A29ED" w:rsidRPr="001B66F7">
        <w:rPr>
          <w:rtl/>
          <w:lang w:bidi="fa-IR"/>
        </w:rPr>
        <w:t xml:space="preserve">این قرارداد که مدیرپیمان متعهد است </w:t>
      </w:r>
      <w:r w:rsidR="00163091">
        <w:rPr>
          <w:rFonts w:hint="cs"/>
          <w:rtl/>
          <w:lang w:bidi="fa-IR"/>
        </w:rPr>
        <w:t>طبق قرارداد حاضر</w:t>
      </w:r>
      <w:r w:rsidR="003811CF">
        <w:rPr>
          <w:rtl/>
          <w:lang w:bidi="fa-IR"/>
        </w:rPr>
        <w:t xml:space="preserve">، </w:t>
      </w:r>
      <w:r w:rsidR="003811CF">
        <w:rPr>
          <w:rFonts w:hint="cs"/>
          <w:rtl/>
          <w:lang w:bidi="fa-IR"/>
        </w:rPr>
        <w:t xml:space="preserve">آن </w:t>
      </w:r>
      <w:r w:rsidR="001B66F7">
        <w:rPr>
          <w:rtl/>
          <w:lang w:bidi="fa-IR"/>
        </w:rPr>
        <w:t xml:space="preserve">را </w:t>
      </w:r>
      <w:r w:rsidR="000A29ED" w:rsidRPr="001B66F7">
        <w:rPr>
          <w:rFonts w:hint="cs"/>
          <w:rtl/>
          <w:lang w:bidi="fa-IR"/>
        </w:rPr>
        <w:t>آماده</w:t>
      </w:r>
      <w:r w:rsidR="000A29ED" w:rsidRPr="001B66F7">
        <w:rPr>
          <w:rtl/>
          <w:lang w:bidi="fa-IR"/>
        </w:rPr>
        <w:t xml:space="preserve"> </w:t>
      </w:r>
      <w:r w:rsidR="00B32F84">
        <w:rPr>
          <w:rFonts w:hint="cs"/>
          <w:rtl/>
          <w:lang w:bidi="fa-IR"/>
        </w:rPr>
        <w:t xml:space="preserve">و تحویل </w:t>
      </w:r>
      <w:r w:rsidR="000A29ED" w:rsidRPr="001B66F7">
        <w:rPr>
          <w:rFonts w:hint="cs"/>
          <w:rtl/>
          <w:lang w:bidi="fa-IR"/>
        </w:rPr>
        <w:t>نماید</w:t>
      </w:r>
      <w:r w:rsidR="000A29ED" w:rsidRPr="001B66F7">
        <w:rPr>
          <w:lang w:bidi="fa-IR"/>
        </w:rPr>
        <w:t>.</w:t>
      </w:r>
    </w:p>
    <w:p w14:paraId="518E153B" w14:textId="77777777" w:rsidR="000A29ED" w:rsidRPr="0066120A" w:rsidRDefault="000A29ED" w:rsidP="00890F28">
      <w:pPr>
        <w:pStyle w:val="Heading2"/>
        <w:numPr>
          <w:ilvl w:val="0"/>
          <w:numId w:val="21"/>
        </w:numPr>
        <w:rPr>
          <w:rFonts w:ascii="Arial" w:eastAsiaTheme="minorHAnsi" w:hAnsi="Arial"/>
          <w:color w:val="auto"/>
          <w:sz w:val="22"/>
          <w:szCs w:val="24"/>
          <w:lang w:bidi="fa-IR"/>
        </w:rPr>
      </w:pPr>
      <w:r w:rsidRPr="0066120A">
        <w:rPr>
          <w:rtl/>
          <w:lang w:bidi="fa-IR"/>
        </w:rPr>
        <w:t>مشخصات و محل اجرای پروژه</w:t>
      </w:r>
    </w:p>
    <w:p w14:paraId="52D1629B" w14:textId="6A599FD3" w:rsidR="0066120A" w:rsidRDefault="00D3294F" w:rsidP="0031331F">
      <w:pPr>
        <w:rPr>
          <w:rtl/>
          <w:lang w:bidi="fa-IR"/>
        </w:rPr>
      </w:pPr>
      <w:r>
        <w:rPr>
          <w:rtl/>
          <w:lang w:bidi="fa-IR"/>
        </w:rPr>
        <w:t>صاحب کار</w:t>
      </w:r>
      <w:r w:rsidR="00795E6E">
        <w:rPr>
          <w:rtl/>
          <w:lang w:bidi="fa-IR"/>
        </w:rPr>
        <w:t xml:space="preserve"> محترم</w:t>
      </w:r>
      <w:r w:rsidR="003811CF">
        <w:rPr>
          <w:rtl/>
          <w:lang w:bidi="fa-IR"/>
        </w:rPr>
        <w:t xml:space="preserve"> مالک </w:t>
      </w:r>
      <w:r w:rsidR="000A29ED" w:rsidRPr="0066120A">
        <w:rPr>
          <w:rtl/>
          <w:lang w:bidi="fa-IR"/>
        </w:rPr>
        <w:t xml:space="preserve">قطعه زمین دارای سند مالکیت به </w:t>
      </w:r>
      <w:r w:rsidR="0066120A">
        <w:rPr>
          <w:rFonts w:hint="cs"/>
          <w:rtl/>
          <w:lang w:bidi="fa-IR"/>
        </w:rPr>
        <w:t xml:space="preserve">مشخصات زیر </w:t>
      </w:r>
      <w:r w:rsidR="003811CF">
        <w:rPr>
          <w:rFonts w:hint="cs"/>
          <w:rtl/>
          <w:lang w:bidi="fa-IR"/>
        </w:rPr>
        <w:t xml:space="preserve">می باشد </w:t>
      </w:r>
      <w:r w:rsidR="0066120A" w:rsidRPr="0066120A">
        <w:rPr>
          <w:rFonts w:hint="cs"/>
          <w:rtl/>
          <w:lang w:bidi="fa-IR"/>
        </w:rPr>
        <w:t>که</w:t>
      </w:r>
      <w:r w:rsidR="0066120A" w:rsidRPr="0066120A">
        <w:rPr>
          <w:rtl/>
          <w:lang w:bidi="fa-IR"/>
        </w:rPr>
        <w:t xml:space="preserve"> </w:t>
      </w:r>
      <w:r w:rsidR="0066120A" w:rsidRPr="0066120A">
        <w:rPr>
          <w:rFonts w:hint="cs"/>
          <w:rtl/>
          <w:lang w:bidi="fa-IR"/>
        </w:rPr>
        <w:t>به</w:t>
      </w:r>
      <w:r w:rsidR="0066120A" w:rsidRPr="0066120A">
        <w:rPr>
          <w:rtl/>
          <w:lang w:bidi="fa-IR"/>
        </w:rPr>
        <w:t xml:space="preserve"> </w:t>
      </w:r>
      <w:r w:rsidR="0066120A" w:rsidRPr="0066120A">
        <w:rPr>
          <w:rFonts w:hint="cs"/>
          <w:rtl/>
          <w:lang w:bidi="fa-IR"/>
        </w:rPr>
        <w:t>رویت</w:t>
      </w:r>
      <w:r w:rsidR="0066120A" w:rsidRPr="0066120A">
        <w:rPr>
          <w:rtl/>
          <w:lang w:bidi="fa-IR"/>
        </w:rPr>
        <w:t xml:space="preserve"> </w:t>
      </w:r>
      <w:r w:rsidR="0066120A" w:rsidRPr="0066120A">
        <w:rPr>
          <w:rFonts w:hint="cs"/>
          <w:rtl/>
          <w:lang w:bidi="fa-IR"/>
        </w:rPr>
        <w:t>مدیر</w:t>
      </w:r>
      <w:r w:rsidR="0066120A" w:rsidRPr="0066120A">
        <w:rPr>
          <w:rtl/>
          <w:lang w:bidi="fa-IR"/>
        </w:rPr>
        <w:t xml:space="preserve"> </w:t>
      </w:r>
      <w:r w:rsidR="0066120A" w:rsidRPr="0066120A">
        <w:rPr>
          <w:rFonts w:hint="cs"/>
          <w:rtl/>
          <w:lang w:bidi="fa-IR"/>
        </w:rPr>
        <w:t>پیمان</w:t>
      </w:r>
      <w:r w:rsidR="0066120A" w:rsidRPr="0066120A">
        <w:rPr>
          <w:rtl/>
          <w:lang w:bidi="fa-IR"/>
        </w:rPr>
        <w:t xml:space="preserve"> </w:t>
      </w:r>
      <w:r w:rsidR="0066120A" w:rsidRPr="0066120A">
        <w:rPr>
          <w:rFonts w:hint="cs"/>
          <w:rtl/>
          <w:lang w:bidi="fa-IR"/>
        </w:rPr>
        <w:t>رسیده</w:t>
      </w:r>
      <w:r w:rsidR="0066120A" w:rsidRPr="0066120A">
        <w:rPr>
          <w:rtl/>
          <w:lang w:bidi="fa-IR"/>
        </w:rPr>
        <w:t xml:space="preserve"> </w:t>
      </w:r>
      <w:r w:rsidR="0066120A" w:rsidRPr="0066120A">
        <w:rPr>
          <w:rFonts w:hint="cs"/>
          <w:rtl/>
          <w:lang w:bidi="fa-IR"/>
        </w:rPr>
        <w:t>و</w:t>
      </w:r>
      <w:r w:rsidR="0066120A" w:rsidRPr="0066120A">
        <w:rPr>
          <w:rtl/>
          <w:lang w:bidi="fa-IR"/>
        </w:rPr>
        <w:t xml:space="preserve"> </w:t>
      </w:r>
      <w:r w:rsidR="0066120A" w:rsidRPr="0066120A">
        <w:rPr>
          <w:rFonts w:hint="cs"/>
          <w:rtl/>
          <w:lang w:bidi="fa-IR"/>
        </w:rPr>
        <w:t>از</w:t>
      </w:r>
      <w:r w:rsidR="0066120A" w:rsidRPr="0066120A">
        <w:rPr>
          <w:rtl/>
          <w:lang w:bidi="fa-IR"/>
        </w:rPr>
        <w:t xml:space="preserve"> </w:t>
      </w:r>
      <w:r w:rsidR="0066120A" w:rsidRPr="0066120A">
        <w:rPr>
          <w:rFonts w:hint="cs"/>
          <w:rtl/>
          <w:lang w:bidi="fa-IR"/>
        </w:rPr>
        <w:t>آن</w:t>
      </w:r>
      <w:r w:rsidR="0066120A" w:rsidRPr="0066120A">
        <w:rPr>
          <w:rtl/>
          <w:lang w:bidi="fa-IR"/>
        </w:rPr>
        <w:t xml:space="preserve"> </w:t>
      </w:r>
      <w:r w:rsidR="0066120A" w:rsidRPr="0066120A">
        <w:rPr>
          <w:rFonts w:hint="cs"/>
          <w:rtl/>
          <w:lang w:bidi="fa-IR"/>
        </w:rPr>
        <w:t>آگاهی</w:t>
      </w:r>
      <w:r w:rsidR="0066120A" w:rsidRPr="0066120A">
        <w:rPr>
          <w:rtl/>
          <w:lang w:bidi="fa-IR"/>
        </w:rPr>
        <w:t xml:space="preserve"> </w:t>
      </w:r>
      <w:r w:rsidR="0066120A">
        <w:rPr>
          <w:rFonts w:hint="cs"/>
          <w:rtl/>
          <w:lang w:bidi="fa-IR"/>
        </w:rPr>
        <w:t>دارد:</w:t>
      </w:r>
    </w:p>
    <w:tbl>
      <w:tblPr>
        <w:tblStyle w:val="TableGrid"/>
        <w:bidiVisual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2319"/>
        <w:gridCol w:w="1130"/>
        <w:gridCol w:w="3119"/>
      </w:tblGrid>
      <w:tr w:rsidR="002836CA" w14:paraId="6338D32B" w14:textId="77777777" w:rsidTr="00807161">
        <w:tc>
          <w:tcPr>
            <w:tcW w:w="2458" w:type="dxa"/>
          </w:tcPr>
          <w:p w14:paraId="45C0BCE9" w14:textId="77777777" w:rsidR="002836CA" w:rsidRPr="00514A9E" w:rsidRDefault="002836CA" w:rsidP="0031331F">
            <w:pPr>
              <w:ind w:firstLine="0"/>
              <w:rPr>
                <w:sz w:val="24"/>
                <w:rtl/>
                <w:lang w:bidi="fa-IR"/>
              </w:rPr>
            </w:pPr>
            <w:r w:rsidRPr="00514A9E">
              <w:rPr>
                <w:rFonts w:hint="cs"/>
                <w:sz w:val="24"/>
                <w:rtl/>
                <w:lang w:bidi="fa-IR"/>
              </w:rPr>
              <w:t>نشانی زمین</w:t>
            </w:r>
          </w:p>
        </w:tc>
        <w:tc>
          <w:tcPr>
            <w:tcW w:w="6568" w:type="dxa"/>
            <w:gridSpan w:val="3"/>
          </w:tcPr>
          <w:p w14:paraId="0E1C0001" w14:textId="77777777" w:rsidR="002836CA" w:rsidRPr="00514A9E" w:rsidRDefault="002836CA" w:rsidP="00B33CCE">
            <w:pPr>
              <w:ind w:firstLine="0"/>
              <w:textAlignment w:val="top"/>
              <w:rPr>
                <w:rFonts w:ascii="Times New Roman" w:hAnsi="Times New Roman"/>
                <w:color w:val="000000"/>
                <w:sz w:val="24"/>
                <w:highlight w:val="yellow"/>
                <w:rtl/>
              </w:rPr>
            </w:pPr>
            <w:r w:rsidRPr="00514A9E">
              <w:rPr>
                <w:rFonts w:ascii="Times New Roman" w:hAnsi="Times New Roman" w:hint="cs"/>
                <w:color w:val="000000"/>
                <w:sz w:val="24"/>
                <w:highlight w:val="yellow"/>
                <w:rtl/>
              </w:rPr>
              <w:t>...</w:t>
            </w:r>
          </w:p>
        </w:tc>
      </w:tr>
      <w:tr w:rsidR="00BF4B32" w14:paraId="748C425F" w14:textId="77777777" w:rsidTr="00807161">
        <w:tc>
          <w:tcPr>
            <w:tcW w:w="2458" w:type="dxa"/>
          </w:tcPr>
          <w:p w14:paraId="160A0A4A" w14:textId="4F9F791F" w:rsidR="00BF4B32" w:rsidRPr="00514A9E" w:rsidRDefault="00BF4B32" w:rsidP="00BF4B32">
            <w:pPr>
              <w:ind w:firstLine="0"/>
              <w:rPr>
                <w:sz w:val="24"/>
                <w:rtl/>
                <w:lang w:bidi="fa-IR"/>
              </w:rPr>
            </w:pPr>
            <w:r w:rsidRPr="00514A9E">
              <w:rPr>
                <w:rFonts w:hint="cs"/>
                <w:sz w:val="24"/>
                <w:rtl/>
                <w:lang w:bidi="fa-IR"/>
              </w:rPr>
              <w:t xml:space="preserve">مساحت عرصه </w:t>
            </w:r>
          </w:p>
        </w:tc>
        <w:tc>
          <w:tcPr>
            <w:tcW w:w="2319" w:type="dxa"/>
          </w:tcPr>
          <w:p w14:paraId="1A39816B" w14:textId="4529193D" w:rsidR="00BF4B32" w:rsidRPr="00514A9E" w:rsidRDefault="00514A9E" w:rsidP="00B33CCE">
            <w:pPr>
              <w:ind w:firstLine="0"/>
              <w:textAlignment w:val="top"/>
              <w:rPr>
                <w:rFonts w:ascii="Times New Roman" w:hAnsi="Times New Roman"/>
                <w:color w:val="000000"/>
                <w:sz w:val="24"/>
                <w:highlight w:val="yellow"/>
                <w:rtl/>
              </w:rPr>
            </w:pPr>
            <w:r w:rsidRPr="00514A9E">
              <w:rPr>
                <w:rFonts w:ascii="Times New Roman" w:hAnsi="Times New Roman" w:hint="cs"/>
                <w:color w:val="000000"/>
                <w:sz w:val="24"/>
                <w:highlight w:val="yellow"/>
                <w:rtl/>
              </w:rPr>
              <w:t>مترمربع</w:t>
            </w:r>
          </w:p>
        </w:tc>
        <w:tc>
          <w:tcPr>
            <w:tcW w:w="1130" w:type="dxa"/>
          </w:tcPr>
          <w:p w14:paraId="2B2692C1" w14:textId="4013ACE8" w:rsidR="00BF4B32" w:rsidRPr="00514A9E" w:rsidRDefault="000B403A" w:rsidP="000B403A">
            <w:pPr>
              <w:ind w:firstLine="0"/>
              <w:jc w:val="right"/>
              <w:rPr>
                <w:sz w:val="24"/>
                <w:rtl/>
                <w:lang w:bidi="fa-IR"/>
              </w:rPr>
            </w:pPr>
            <w:r w:rsidRPr="000B403A">
              <w:rPr>
                <w:rFonts w:hint="cs"/>
                <w:sz w:val="24"/>
                <w:rtl/>
                <w:lang w:bidi="fa-IR"/>
              </w:rPr>
              <w:t>زیربنا:</w:t>
            </w:r>
          </w:p>
        </w:tc>
        <w:tc>
          <w:tcPr>
            <w:tcW w:w="3119" w:type="dxa"/>
          </w:tcPr>
          <w:p w14:paraId="01D8C863" w14:textId="48F37D1D" w:rsidR="00BF4B32" w:rsidRPr="00514A9E" w:rsidRDefault="00514A9E" w:rsidP="00BF4B32">
            <w:pPr>
              <w:ind w:firstLine="0"/>
              <w:rPr>
                <w:sz w:val="24"/>
                <w:highlight w:val="yellow"/>
                <w:rtl/>
                <w:lang w:bidi="fa-IR"/>
              </w:rPr>
            </w:pPr>
            <w:r w:rsidRPr="00514A9E">
              <w:rPr>
                <w:rFonts w:hint="cs"/>
                <w:sz w:val="24"/>
                <w:highlight w:val="yellow"/>
                <w:rtl/>
                <w:lang w:bidi="fa-IR"/>
              </w:rPr>
              <w:t>مترمربع</w:t>
            </w:r>
          </w:p>
        </w:tc>
      </w:tr>
      <w:tr w:rsidR="00C402F4" w14:paraId="1C81A0CD" w14:textId="77777777" w:rsidTr="00807161">
        <w:tc>
          <w:tcPr>
            <w:tcW w:w="2458" w:type="dxa"/>
          </w:tcPr>
          <w:p w14:paraId="43DB307F" w14:textId="77777777" w:rsidR="00C402F4" w:rsidRPr="00514A9E" w:rsidRDefault="00C402F4" w:rsidP="00C402F4">
            <w:pPr>
              <w:ind w:firstLine="0"/>
              <w:rPr>
                <w:sz w:val="24"/>
                <w:rtl/>
                <w:lang w:bidi="fa-IR"/>
              </w:rPr>
            </w:pPr>
            <w:r w:rsidRPr="00514A9E">
              <w:rPr>
                <w:rFonts w:hint="cs"/>
                <w:sz w:val="24"/>
                <w:rtl/>
                <w:lang w:bidi="fa-IR"/>
              </w:rPr>
              <w:t>برنامه ساختمان مورد نظر</w:t>
            </w:r>
          </w:p>
        </w:tc>
        <w:tc>
          <w:tcPr>
            <w:tcW w:w="6568" w:type="dxa"/>
            <w:gridSpan w:val="3"/>
          </w:tcPr>
          <w:p w14:paraId="4AE05DF7" w14:textId="1FAA43E6" w:rsidR="00C402F4" w:rsidRPr="00514A9E" w:rsidRDefault="00805381" w:rsidP="009A252C">
            <w:pPr>
              <w:ind w:firstLine="0"/>
              <w:rPr>
                <w:sz w:val="24"/>
                <w:highlight w:val="yellow"/>
                <w:rtl/>
              </w:rPr>
            </w:pPr>
            <w:r w:rsidRPr="00514A9E">
              <w:rPr>
                <w:highlight w:val="yellow"/>
                <w:rtl/>
              </w:rPr>
              <w:t>مدیریت اجرایی کامل تمامی عملیات ساختمانی (ابنیه و تأسیسات مکانیکی و تأسیسات برقی)، محوطه سازي، حصارکشی، راه اندازي و تحویل</w:t>
            </w:r>
            <w:r w:rsidRPr="00514A9E">
              <w:rPr>
                <w:rFonts w:hint="cs"/>
                <w:highlight w:val="yellow"/>
                <w:rtl/>
              </w:rPr>
              <w:t xml:space="preserve"> </w:t>
            </w:r>
            <w:r w:rsidR="00ED7B90" w:rsidRPr="00514A9E">
              <w:rPr>
                <w:rFonts w:hint="cs"/>
                <w:sz w:val="24"/>
                <w:highlight w:val="yellow"/>
                <w:rtl/>
                <w:lang w:bidi="fa-IR"/>
              </w:rPr>
              <w:t xml:space="preserve">ساختمان </w:t>
            </w:r>
            <w:r w:rsidR="00E34BEB" w:rsidRPr="00514A9E">
              <w:rPr>
                <w:rFonts w:hint="cs"/>
                <w:sz w:val="24"/>
                <w:highlight w:val="yellow"/>
                <w:rtl/>
                <w:lang w:bidi="fa-IR"/>
              </w:rPr>
              <w:t xml:space="preserve">دارای </w:t>
            </w:r>
            <w:r w:rsidRPr="00514A9E">
              <w:rPr>
                <w:rFonts w:hint="cs"/>
                <w:sz w:val="24"/>
                <w:highlight w:val="yellow"/>
                <w:rtl/>
                <w:lang w:bidi="fa-IR"/>
              </w:rPr>
              <w:t>...</w:t>
            </w:r>
            <w:r w:rsidR="00E34BEB" w:rsidRPr="00514A9E">
              <w:rPr>
                <w:rFonts w:hint="cs"/>
                <w:sz w:val="24"/>
                <w:highlight w:val="yellow"/>
                <w:rtl/>
                <w:lang w:bidi="fa-IR"/>
              </w:rPr>
              <w:t xml:space="preserve"> سقف</w:t>
            </w:r>
          </w:p>
        </w:tc>
      </w:tr>
    </w:tbl>
    <w:p w14:paraId="25D1D987" w14:textId="4FC47410" w:rsidR="006733F4" w:rsidRDefault="006733F4" w:rsidP="009E0F8E">
      <w:pPr>
        <w:ind w:firstLine="300"/>
        <w:jc w:val="lowKashida"/>
        <w:rPr>
          <w:lang w:bidi="fa-IR"/>
        </w:rPr>
      </w:pPr>
      <w:r w:rsidRPr="0041420A">
        <w:rPr>
          <w:rFonts w:hint="cs"/>
          <w:rtl/>
          <w:lang w:bidi="fa-IR"/>
        </w:rPr>
        <w:t xml:space="preserve">تبصره: </w:t>
      </w:r>
      <w:r w:rsidR="008D68E7" w:rsidRPr="0041420A">
        <w:rPr>
          <w:rFonts w:hint="cs"/>
          <w:rtl/>
          <w:lang w:bidi="fa-IR"/>
        </w:rPr>
        <w:t>صاحب کار</w:t>
      </w:r>
      <w:r w:rsidRPr="0041420A">
        <w:rPr>
          <w:rFonts w:hint="cs"/>
          <w:rtl/>
          <w:lang w:bidi="fa-IR"/>
        </w:rPr>
        <w:t xml:space="preserve"> </w:t>
      </w:r>
      <w:r w:rsidR="00BF36E3" w:rsidRPr="0041420A">
        <w:rPr>
          <w:rFonts w:hint="cs"/>
          <w:rtl/>
          <w:lang w:bidi="fa-IR"/>
        </w:rPr>
        <w:t>با</w:t>
      </w:r>
      <w:r w:rsidR="002D00AC" w:rsidRPr="0041420A">
        <w:rPr>
          <w:rFonts w:hint="cs"/>
          <w:rtl/>
          <w:lang w:bidi="fa-IR"/>
        </w:rPr>
        <w:t xml:space="preserve"> </w:t>
      </w:r>
      <w:r w:rsidRPr="0041420A">
        <w:rPr>
          <w:rFonts w:hint="cs"/>
          <w:rtl/>
          <w:lang w:bidi="fa-IR"/>
        </w:rPr>
        <w:t>رضایت</w:t>
      </w:r>
      <w:r w:rsidR="0041420A">
        <w:rPr>
          <w:rFonts w:hint="cs"/>
          <w:rtl/>
          <w:lang w:bidi="fa-IR"/>
        </w:rPr>
        <w:t xml:space="preserve"> کتبی</w:t>
      </w:r>
      <w:r w:rsidRPr="0041420A">
        <w:rPr>
          <w:rFonts w:hint="cs"/>
          <w:rtl/>
          <w:lang w:bidi="fa-IR"/>
        </w:rPr>
        <w:t xml:space="preserve"> </w:t>
      </w:r>
      <w:r w:rsidR="00973DCB" w:rsidRPr="0041420A">
        <w:rPr>
          <w:rFonts w:hint="cs"/>
          <w:rtl/>
          <w:lang w:bidi="fa-IR"/>
        </w:rPr>
        <w:t>مدیر پیمان</w:t>
      </w:r>
      <w:r w:rsidRPr="0041420A">
        <w:rPr>
          <w:rFonts w:hint="cs"/>
          <w:rtl/>
          <w:lang w:bidi="fa-IR"/>
        </w:rPr>
        <w:t xml:space="preserve"> می تواند مقدار کار و عملیات موضوع قرارداد را </w:t>
      </w:r>
      <w:r w:rsidR="002D00AC" w:rsidRPr="0041420A">
        <w:rPr>
          <w:rFonts w:hint="cs"/>
          <w:rtl/>
          <w:lang w:bidi="fa-IR"/>
        </w:rPr>
        <w:t xml:space="preserve">نسبت به طرح و برنامه اولیه پروژه، </w:t>
      </w:r>
      <w:r w:rsidRPr="0041420A">
        <w:rPr>
          <w:rFonts w:hint="cs"/>
          <w:rtl/>
          <w:lang w:bidi="fa-IR"/>
        </w:rPr>
        <w:t xml:space="preserve">افزایش دهد. در این صورت مقدار زمان </w:t>
      </w:r>
      <w:r w:rsidR="00DD6006">
        <w:rPr>
          <w:rFonts w:hint="cs"/>
          <w:rtl/>
          <w:lang w:bidi="fa-IR"/>
        </w:rPr>
        <w:t>مربوطه</w:t>
      </w:r>
      <w:r w:rsidRPr="0041420A">
        <w:rPr>
          <w:rFonts w:hint="cs"/>
          <w:rtl/>
          <w:lang w:bidi="fa-IR"/>
        </w:rPr>
        <w:t>، به مدت زمان انجام پروژه افزوده می شود.</w:t>
      </w:r>
    </w:p>
    <w:p w14:paraId="3402AAAC" w14:textId="3F8D2BB0" w:rsidR="00763F8A" w:rsidRPr="00B1337F" w:rsidRDefault="00763F8A" w:rsidP="00B1337F">
      <w:pPr>
        <w:pStyle w:val="Heading2"/>
        <w:numPr>
          <w:ilvl w:val="0"/>
          <w:numId w:val="21"/>
        </w:numPr>
        <w:rPr>
          <w:rtl/>
          <w:lang w:bidi="fa-IR"/>
        </w:rPr>
      </w:pPr>
      <w:r w:rsidRPr="00B1337F">
        <w:rPr>
          <w:rFonts w:hint="cs"/>
          <w:rtl/>
          <w:lang w:bidi="fa-IR"/>
        </w:rPr>
        <w:t>اسناد و مدارک قرارداد</w:t>
      </w:r>
    </w:p>
    <w:p w14:paraId="4913E290" w14:textId="28AFD817" w:rsidR="008F22A1" w:rsidRPr="008F22A1" w:rsidRDefault="00763F8A" w:rsidP="008F22A1">
      <w:pPr>
        <w:pStyle w:val="ListParagraph"/>
        <w:numPr>
          <w:ilvl w:val="0"/>
          <w:numId w:val="2"/>
        </w:numPr>
        <w:spacing w:after="200"/>
        <w:rPr>
          <w:lang w:bidi="fa-IR"/>
        </w:rPr>
      </w:pPr>
      <w:r w:rsidRPr="00A11CE0">
        <w:rPr>
          <w:rFonts w:hint="cs"/>
          <w:rtl/>
          <w:lang w:bidi="fa-IR"/>
        </w:rPr>
        <w:t>قرارداد حاضر</w:t>
      </w:r>
      <w:r w:rsidR="00795E6E">
        <w:rPr>
          <w:rFonts w:hint="cs"/>
          <w:rtl/>
          <w:lang w:bidi="fa-IR"/>
        </w:rPr>
        <w:t xml:space="preserve"> و </w:t>
      </w:r>
      <w:r w:rsidRPr="00A11CE0">
        <w:rPr>
          <w:rFonts w:hint="cs"/>
          <w:rtl/>
          <w:lang w:bidi="fa-IR"/>
        </w:rPr>
        <w:t xml:space="preserve">دستورکارها و صورت جلسات و مدارکی که در حین اجرای </w:t>
      </w:r>
      <w:r w:rsidRPr="00D80A60">
        <w:rPr>
          <w:rFonts w:hint="cs"/>
          <w:rtl/>
          <w:lang w:bidi="fa-IR"/>
        </w:rPr>
        <w:t>قرارداد بین دو</w:t>
      </w:r>
      <w:r w:rsidR="00080F2B">
        <w:rPr>
          <w:rFonts w:hint="cs"/>
          <w:rtl/>
          <w:lang w:bidi="fa-IR"/>
        </w:rPr>
        <w:t xml:space="preserve"> </w:t>
      </w:r>
      <w:r w:rsidRPr="00D80A60">
        <w:rPr>
          <w:rFonts w:hint="cs"/>
          <w:rtl/>
          <w:lang w:bidi="fa-IR"/>
        </w:rPr>
        <w:t xml:space="preserve">طرف </w:t>
      </w:r>
      <w:r w:rsidR="00890F28" w:rsidRPr="00D80A60">
        <w:rPr>
          <w:rFonts w:hint="cs"/>
          <w:rtl/>
          <w:lang w:bidi="fa-IR"/>
        </w:rPr>
        <w:t xml:space="preserve">کتبا </w:t>
      </w:r>
      <w:r w:rsidRPr="00D80A60">
        <w:rPr>
          <w:rFonts w:hint="cs"/>
          <w:rtl/>
          <w:lang w:bidi="fa-IR"/>
        </w:rPr>
        <w:t>مبادله می شود</w:t>
      </w:r>
      <w:r w:rsidR="008F22A1">
        <w:rPr>
          <w:rFonts w:hint="cs"/>
          <w:rtl/>
          <w:lang w:bidi="fa-IR"/>
        </w:rPr>
        <w:t xml:space="preserve">. </w:t>
      </w:r>
    </w:p>
    <w:p w14:paraId="17AB5BF8" w14:textId="7D01AD57" w:rsidR="008F22A1" w:rsidRDefault="00763F8A" w:rsidP="008F22A1">
      <w:pPr>
        <w:pStyle w:val="ListParagraph"/>
        <w:numPr>
          <w:ilvl w:val="0"/>
          <w:numId w:val="2"/>
        </w:numPr>
        <w:spacing w:after="200"/>
        <w:rPr>
          <w:lang w:bidi="fa-IR"/>
        </w:rPr>
      </w:pPr>
      <w:r w:rsidRPr="00D0183E">
        <w:rPr>
          <w:rFonts w:hint="cs"/>
          <w:rtl/>
          <w:lang w:bidi="fa-IR"/>
        </w:rPr>
        <w:t xml:space="preserve">نقشه های طرح که به تایید و امضای طرفین قرارداد رسیده </w:t>
      </w:r>
      <w:r w:rsidR="00B71C55" w:rsidRPr="00D0183E">
        <w:rPr>
          <w:rFonts w:hint="cs"/>
          <w:rtl/>
          <w:lang w:bidi="fa-IR"/>
        </w:rPr>
        <w:t>و به عنوان مرجع اجرای کار به مدیرپیمان ابلاغ می شود</w:t>
      </w:r>
      <w:r w:rsidR="00890F28" w:rsidRPr="00D0183E">
        <w:rPr>
          <w:rFonts w:hint="cs"/>
          <w:rtl/>
          <w:lang w:bidi="fa-IR"/>
        </w:rPr>
        <w:t>.</w:t>
      </w:r>
    </w:p>
    <w:p w14:paraId="56DA1253" w14:textId="206786D0" w:rsidR="00514A9E" w:rsidRPr="00D0183E" w:rsidRDefault="00DD6006" w:rsidP="000B403A">
      <w:r w:rsidRPr="00155663">
        <w:rPr>
          <w:rFonts w:hint="cs"/>
          <w:sz w:val="24"/>
          <w:rtl/>
          <w:lang w:bidi="fa-IR"/>
        </w:rPr>
        <w:t xml:space="preserve">طرفین کلیه اعلانها، درخواستها، تأییدیه ها و مکاتبات مربوط به اجرای موضوع قرارداد را به صورت کتبی </w:t>
      </w:r>
      <w:r w:rsidR="000B403A" w:rsidRPr="00155663">
        <w:rPr>
          <w:rFonts w:hint="cs"/>
          <w:sz w:val="24"/>
          <w:rtl/>
          <w:lang w:bidi="fa-IR"/>
        </w:rPr>
        <w:t>(متن، پیامک یا پیام در پیامرسان)</w:t>
      </w:r>
      <w:r w:rsidR="000B403A" w:rsidRPr="00514A9E">
        <w:rPr>
          <w:rFonts w:hint="cs"/>
          <w:rtl/>
        </w:rPr>
        <w:t xml:space="preserve"> </w:t>
      </w:r>
      <w:r w:rsidRPr="00155663">
        <w:rPr>
          <w:rFonts w:hint="cs"/>
          <w:sz w:val="24"/>
          <w:rtl/>
          <w:lang w:bidi="fa-IR"/>
        </w:rPr>
        <w:t>رد و بدل می نمایند و بیان شفاهی موضوعیت ندارد.</w:t>
      </w:r>
      <w:r w:rsidR="00514A9E" w:rsidRPr="00514A9E">
        <w:rPr>
          <w:rFonts w:hint="cs"/>
          <w:sz w:val="24"/>
          <w:rtl/>
          <w:lang w:bidi="fa-IR"/>
        </w:rPr>
        <w:t xml:space="preserve"> </w:t>
      </w:r>
      <w:r w:rsidR="00514A9E" w:rsidRPr="00D0183E">
        <w:rPr>
          <w:rFonts w:hint="cs"/>
          <w:rtl/>
        </w:rPr>
        <w:t xml:space="preserve">طرفین حداکثر ظرف مدت 48 ساعت کاری، به مکاتبات و اعلانهای رسمی طرف دیگر پاسخ </w:t>
      </w:r>
      <w:r w:rsidR="00514A9E">
        <w:rPr>
          <w:rFonts w:hint="cs"/>
          <w:rtl/>
        </w:rPr>
        <w:t xml:space="preserve">می </w:t>
      </w:r>
      <w:r w:rsidR="000B403A">
        <w:rPr>
          <w:rFonts w:hint="cs"/>
          <w:rtl/>
        </w:rPr>
        <w:t>دهند.</w:t>
      </w:r>
    </w:p>
    <w:p w14:paraId="4463CB48" w14:textId="6697B7DC" w:rsidR="00DD6006" w:rsidRDefault="00DD6006" w:rsidP="00514A9E">
      <w:pPr>
        <w:spacing w:after="200"/>
        <w:ind w:left="360" w:firstLine="0"/>
        <w:rPr>
          <w:lang w:bidi="fa-IR"/>
        </w:rPr>
      </w:pPr>
    </w:p>
    <w:p w14:paraId="5D11427B" w14:textId="77777777" w:rsidR="00763F8A" w:rsidRPr="00A11CE0" w:rsidRDefault="00763F8A" w:rsidP="00B1337F">
      <w:pPr>
        <w:pStyle w:val="Heading2"/>
        <w:numPr>
          <w:ilvl w:val="0"/>
          <w:numId w:val="21"/>
        </w:numPr>
        <w:rPr>
          <w:rtl/>
          <w:lang w:bidi="fa-IR"/>
        </w:rPr>
      </w:pPr>
      <w:r w:rsidRPr="00A11CE0">
        <w:rPr>
          <w:rFonts w:hint="cs"/>
          <w:rtl/>
          <w:lang w:bidi="fa-IR"/>
        </w:rPr>
        <w:lastRenderedPageBreak/>
        <w:t>مدت زمان</w:t>
      </w:r>
    </w:p>
    <w:p w14:paraId="55D15786" w14:textId="4EDF49EA" w:rsidR="00D0183E" w:rsidRDefault="00261D57" w:rsidP="000B403A">
      <w:pPr>
        <w:rPr>
          <w:shd w:val="clear" w:color="auto" w:fill="FFFFFF"/>
          <w:rtl/>
        </w:rPr>
      </w:pPr>
      <w:r>
        <w:rPr>
          <w:rFonts w:hint="cs"/>
          <w:rtl/>
        </w:rPr>
        <w:t xml:space="preserve">مدت </w:t>
      </w:r>
      <w:r w:rsidRPr="00A11CE0">
        <w:rPr>
          <w:rFonts w:hint="cs"/>
          <w:rtl/>
        </w:rPr>
        <w:t>زمان اجرا</w:t>
      </w:r>
      <w:r w:rsidRPr="00080F2B">
        <w:rPr>
          <w:rFonts w:hint="cs"/>
          <w:rtl/>
        </w:rPr>
        <w:t>ی طرح</w:t>
      </w:r>
      <w:r>
        <w:rPr>
          <w:rFonts w:hint="cs"/>
          <w:rtl/>
        </w:rPr>
        <w:t xml:space="preserve"> تا زمان بهره برداری</w:t>
      </w:r>
      <w:r w:rsidR="00DD6006">
        <w:rPr>
          <w:rFonts w:hint="cs"/>
          <w:rtl/>
        </w:rPr>
        <w:t xml:space="preserve"> </w:t>
      </w:r>
      <w:r>
        <w:rPr>
          <w:rFonts w:hint="cs"/>
          <w:rtl/>
        </w:rPr>
        <w:t>(تحویل موقت)</w:t>
      </w:r>
      <w:r w:rsidRPr="00080F2B">
        <w:rPr>
          <w:rFonts w:hint="cs"/>
          <w:rtl/>
        </w:rPr>
        <w:t xml:space="preserve"> </w:t>
      </w:r>
      <w:r w:rsidR="00ED418B" w:rsidRPr="005D249F">
        <w:rPr>
          <w:rFonts w:hint="cs"/>
          <w:rtl/>
        </w:rPr>
        <w:t>از زمان</w:t>
      </w:r>
      <w:r w:rsidR="00ED418B">
        <w:rPr>
          <w:rFonts w:hint="cs"/>
          <w:rtl/>
        </w:rPr>
        <w:t xml:space="preserve"> </w:t>
      </w:r>
      <w:r w:rsidR="00ED418B" w:rsidRPr="005D249F">
        <w:rPr>
          <w:rFonts w:hint="cs"/>
          <w:rtl/>
        </w:rPr>
        <w:t xml:space="preserve">صدور مجوزهای لازم، </w:t>
      </w:r>
      <w:r w:rsidR="00ED418B">
        <w:rPr>
          <w:rFonts w:hint="cs"/>
          <w:rtl/>
        </w:rPr>
        <w:t>ابلاغ</w:t>
      </w:r>
      <w:r w:rsidR="00ED418B" w:rsidRPr="005D249F">
        <w:rPr>
          <w:rFonts w:hint="cs"/>
          <w:rtl/>
        </w:rPr>
        <w:t xml:space="preserve"> نقشه ها</w:t>
      </w:r>
      <w:r w:rsidR="00514A9E">
        <w:rPr>
          <w:rFonts w:hint="cs"/>
          <w:rtl/>
          <w:lang w:bidi="fa-IR"/>
        </w:rPr>
        <w:t xml:space="preserve">ی </w:t>
      </w:r>
      <w:r w:rsidR="00ED418B">
        <w:rPr>
          <w:rFonts w:hint="cs"/>
          <w:rtl/>
        </w:rPr>
        <w:t>مبنای ساخت</w:t>
      </w:r>
      <w:r w:rsidR="00ED418B" w:rsidRPr="005D249F">
        <w:rPr>
          <w:rFonts w:hint="cs"/>
          <w:rtl/>
        </w:rPr>
        <w:t xml:space="preserve"> از سوی </w:t>
      </w:r>
      <w:r w:rsidR="00ED418B">
        <w:rPr>
          <w:rFonts w:hint="cs"/>
          <w:rtl/>
        </w:rPr>
        <w:t>صاحب کار محترم</w:t>
      </w:r>
      <w:r w:rsidR="00ED418B" w:rsidRPr="005D249F">
        <w:rPr>
          <w:rFonts w:hint="cs"/>
          <w:rtl/>
        </w:rPr>
        <w:t xml:space="preserve">، </w:t>
      </w:r>
      <w:r w:rsidR="00ED418B">
        <w:rPr>
          <w:rFonts w:hint="cs"/>
          <w:rtl/>
        </w:rPr>
        <w:t>شارژ و تحویل</w:t>
      </w:r>
      <w:r w:rsidR="00ED418B" w:rsidRPr="005D249F">
        <w:rPr>
          <w:rFonts w:hint="cs"/>
          <w:rtl/>
        </w:rPr>
        <w:t xml:space="preserve"> </w:t>
      </w:r>
      <w:r w:rsidR="00ED418B">
        <w:rPr>
          <w:rFonts w:hint="cs"/>
          <w:rtl/>
        </w:rPr>
        <w:t xml:space="preserve">کارت </w:t>
      </w:r>
      <w:r w:rsidR="00ED418B" w:rsidRPr="005D249F">
        <w:rPr>
          <w:rFonts w:hint="cs"/>
          <w:rtl/>
        </w:rPr>
        <w:t xml:space="preserve">تنخواه و تحویل </w:t>
      </w:r>
      <w:r w:rsidR="00ED418B">
        <w:rPr>
          <w:rFonts w:hint="cs"/>
          <w:rtl/>
        </w:rPr>
        <w:t xml:space="preserve">بدون معارضِ </w:t>
      </w:r>
      <w:r w:rsidR="00ED418B" w:rsidRPr="005D249F">
        <w:rPr>
          <w:rFonts w:hint="cs"/>
          <w:rtl/>
        </w:rPr>
        <w:t>محل اجرای کار به مدیرپیمان</w:t>
      </w:r>
      <w:r w:rsidR="00F37A93">
        <w:rPr>
          <w:rFonts w:hint="cs"/>
          <w:rtl/>
        </w:rPr>
        <w:t xml:space="preserve"> </w:t>
      </w:r>
      <w:r w:rsidR="00C84F34">
        <w:rPr>
          <w:highlight w:val="yellow"/>
          <w:lang w:bidi="fa-IR"/>
        </w:rPr>
        <w:t>24</w:t>
      </w:r>
      <w:r w:rsidR="00202E2A" w:rsidRPr="001B7955">
        <w:rPr>
          <w:rFonts w:hint="cs"/>
          <w:highlight w:val="yellow"/>
          <w:rtl/>
        </w:rPr>
        <w:t xml:space="preserve"> </w:t>
      </w:r>
      <w:r w:rsidR="00D567FF" w:rsidRPr="001B7955">
        <w:rPr>
          <w:rFonts w:hint="cs"/>
          <w:highlight w:val="yellow"/>
          <w:rtl/>
        </w:rPr>
        <w:t>ماه</w:t>
      </w:r>
      <w:r w:rsidR="00D567FF" w:rsidRPr="00A11CE0">
        <w:rPr>
          <w:rFonts w:hint="cs"/>
          <w:rtl/>
        </w:rPr>
        <w:t xml:space="preserve"> برآورد می گر</w:t>
      </w:r>
      <w:r w:rsidR="00D567FF" w:rsidRPr="005D249F">
        <w:rPr>
          <w:rFonts w:hint="cs"/>
          <w:rtl/>
        </w:rPr>
        <w:t>دد</w:t>
      </w:r>
      <w:r w:rsidR="000B403A">
        <w:rPr>
          <w:rFonts w:hint="cs"/>
          <w:rtl/>
          <w:lang w:bidi="fa-IR"/>
        </w:rPr>
        <w:t>.</w:t>
      </w:r>
      <w:r w:rsidR="00586A89">
        <w:rPr>
          <w:rFonts w:hint="cs"/>
          <w:rtl/>
        </w:rPr>
        <w:t xml:space="preserve"> </w:t>
      </w:r>
    </w:p>
    <w:p w14:paraId="286F209D" w14:textId="77777777" w:rsidR="00F9620C" w:rsidRPr="00A11CE0" w:rsidRDefault="00212C6C" w:rsidP="00212C6C">
      <w:pPr>
        <w:pStyle w:val="Heading2"/>
        <w:numPr>
          <w:ilvl w:val="0"/>
          <w:numId w:val="21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تامین هزینه های پروژه </w:t>
      </w:r>
      <w:r w:rsidR="00F9620C">
        <w:rPr>
          <w:rFonts w:hint="cs"/>
          <w:rtl/>
          <w:lang w:bidi="fa-IR"/>
        </w:rPr>
        <w:t>(</w:t>
      </w:r>
      <w:r>
        <w:rPr>
          <w:rFonts w:hint="cs"/>
          <w:rtl/>
          <w:lang w:bidi="fa-IR"/>
        </w:rPr>
        <w:t>تنخواه</w:t>
      </w:r>
      <w:r w:rsidR="00F9620C">
        <w:rPr>
          <w:rFonts w:hint="cs"/>
          <w:rtl/>
          <w:lang w:bidi="fa-IR"/>
        </w:rPr>
        <w:t>)</w:t>
      </w:r>
    </w:p>
    <w:p w14:paraId="7B0DEB76" w14:textId="638F0D7A" w:rsidR="00740CBF" w:rsidRPr="00EC0E9A" w:rsidRDefault="00740CBF" w:rsidP="00514A9E">
      <w:pPr>
        <w:pStyle w:val="ListParagraph"/>
        <w:numPr>
          <w:ilvl w:val="0"/>
          <w:numId w:val="17"/>
        </w:numPr>
        <w:ind w:left="545" w:hanging="425"/>
      </w:pPr>
      <w:r w:rsidRPr="00EC0E9A">
        <w:rPr>
          <w:rFonts w:hint="cs"/>
          <w:rtl/>
        </w:rPr>
        <w:t>صاحب کار محترم جهت هزینه های پروژه یک کارت بانکی به نام خود جهت "تنخواه" در اختیار مدیرپیمان قرار می دهد تا وی هزینه های</w:t>
      </w:r>
      <w:r w:rsidR="00DD6006">
        <w:rPr>
          <w:rFonts w:hint="cs"/>
          <w:rtl/>
        </w:rPr>
        <w:t xml:space="preserve"> جاری</w:t>
      </w:r>
      <w:r w:rsidRPr="00EC0E9A">
        <w:rPr>
          <w:rFonts w:hint="cs"/>
          <w:rtl/>
        </w:rPr>
        <w:t xml:space="preserve"> پروژه را از حساب این کارت تنخواه</w:t>
      </w:r>
      <w:r w:rsidR="0051294C" w:rsidRPr="00EC0E9A">
        <w:rPr>
          <w:rFonts w:hint="cs"/>
          <w:rtl/>
        </w:rPr>
        <w:t>،</w:t>
      </w:r>
      <w:r w:rsidRPr="00EC0E9A">
        <w:rPr>
          <w:rFonts w:hint="cs"/>
          <w:rtl/>
        </w:rPr>
        <w:t xml:space="preserve"> هزینه نماید. مبلغ تنخواه با پیش بینی هزینه ها از سوی مدیر پیمان محاسبه و اعلام می گردد ولی همواره حداقل مبلغ </w:t>
      </w:r>
      <w:r w:rsidR="0051294C" w:rsidRPr="00EC0E9A">
        <w:rPr>
          <w:rFonts w:hint="cs"/>
          <w:rtl/>
        </w:rPr>
        <w:t>100 میلیون تومان</w:t>
      </w:r>
      <w:r w:rsidRPr="00EC0E9A">
        <w:rPr>
          <w:rFonts w:hint="cs"/>
          <w:rtl/>
        </w:rPr>
        <w:t xml:space="preserve"> به عنوان "حداقل تنخواه" در حساب مربوطه وجود </w:t>
      </w:r>
      <w:r w:rsidR="00D0183E" w:rsidRPr="00EC0E9A">
        <w:rPr>
          <w:rFonts w:hint="cs"/>
          <w:rtl/>
        </w:rPr>
        <w:t>دارد.</w:t>
      </w:r>
    </w:p>
    <w:p w14:paraId="62498CCE" w14:textId="7C1EC7BF" w:rsidR="00261D57" w:rsidRDefault="00DD6006" w:rsidP="00261D57">
      <w:pPr>
        <w:pStyle w:val="ListParagraph"/>
        <w:numPr>
          <w:ilvl w:val="0"/>
          <w:numId w:val="17"/>
        </w:numPr>
        <w:ind w:left="545" w:hanging="425"/>
        <w:rPr>
          <w:lang w:bidi="fa-IR"/>
        </w:rPr>
      </w:pPr>
      <w:r>
        <w:rPr>
          <w:rFonts w:hint="cs"/>
          <w:rtl/>
        </w:rPr>
        <w:t xml:space="preserve">اطلاعات </w:t>
      </w:r>
      <w:r w:rsidR="00261D57" w:rsidRPr="00A11CE0">
        <w:rPr>
          <w:rFonts w:hint="cs"/>
          <w:rtl/>
        </w:rPr>
        <w:t xml:space="preserve">هزینه </w:t>
      </w:r>
      <w:r>
        <w:rPr>
          <w:rFonts w:hint="cs"/>
          <w:rtl/>
        </w:rPr>
        <w:t xml:space="preserve">ها و </w:t>
      </w:r>
      <w:r w:rsidR="00261D57" w:rsidRPr="00A11CE0">
        <w:rPr>
          <w:rFonts w:hint="cs"/>
          <w:rtl/>
        </w:rPr>
        <w:t xml:space="preserve">خریدهایی </w:t>
      </w:r>
      <w:r>
        <w:rPr>
          <w:rFonts w:hint="cs"/>
          <w:rtl/>
        </w:rPr>
        <w:t>که</w:t>
      </w:r>
      <w:r w:rsidR="00261D57" w:rsidRPr="00A11CE0">
        <w:rPr>
          <w:rFonts w:hint="cs"/>
          <w:rtl/>
        </w:rPr>
        <w:t xml:space="preserve"> به صورت مستقیم از سوی</w:t>
      </w:r>
      <w:r w:rsidR="00261D57" w:rsidRPr="00A11CE0">
        <w:rPr>
          <w:rFonts w:hint="cs"/>
          <w:rtl/>
          <w:lang w:bidi="fa-IR"/>
        </w:rPr>
        <w:t xml:space="preserve"> </w:t>
      </w:r>
      <w:r w:rsidR="00261D57">
        <w:rPr>
          <w:rFonts w:hint="cs"/>
          <w:rtl/>
          <w:lang w:bidi="fa-IR"/>
        </w:rPr>
        <w:t>صاحب کار محترم</w:t>
      </w:r>
      <w:r w:rsidR="00261D57" w:rsidRPr="00A11CE0">
        <w:rPr>
          <w:rFonts w:hint="cs"/>
          <w:rtl/>
          <w:lang w:bidi="fa-IR"/>
        </w:rPr>
        <w:t xml:space="preserve"> پرداخت </w:t>
      </w:r>
      <w:r>
        <w:rPr>
          <w:rFonts w:hint="cs"/>
          <w:rtl/>
          <w:lang w:bidi="fa-IR"/>
        </w:rPr>
        <w:t xml:space="preserve">می </w:t>
      </w:r>
      <w:r w:rsidR="00261D57" w:rsidRPr="00A11CE0">
        <w:rPr>
          <w:rFonts w:hint="cs"/>
          <w:rtl/>
          <w:lang w:bidi="fa-IR"/>
        </w:rPr>
        <w:t>شود</w:t>
      </w:r>
      <w:r w:rsidR="00261D57">
        <w:rPr>
          <w:rFonts w:hint="cs"/>
          <w:rtl/>
          <w:lang w:bidi="fa-IR"/>
        </w:rPr>
        <w:t xml:space="preserve"> -تا </w:t>
      </w:r>
      <w:r w:rsidR="008F22A1">
        <w:rPr>
          <w:rFonts w:hint="cs"/>
          <w:rtl/>
          <w:lang w:bidi="fa-IR"/>
        </w:rPr>
        <w:t xml:space="preserve">انتهای </w:t>
      </w:r>
      <w:r w:rsidR="00261D57">
        <w:rPr>
          <w:rFonts w:hint="cs"/>
          <w:rtl/>
          <w:lang w:bidi="fa-IR"/>
        </w:rPr>
        <w:t>هر ماه- به مدیر پیمان ارائه می گردد تا در صورت هزینه های ماهانه مربوطه لحاظ شود</w:t>
      </w:r>
      <w:r w:rsidR="00261D57" w:rsidRPr="00A11CE0">
        <w:rPr>
          <w:rFonts w:hint="cs"/>
          <w:rtl/>
          <w:lang w:bidi="fa-IR"/>
        </w:rPr>
        <w:t>.</w:t>
      </w:r>
    </w:p>
    <w:p w14:paraId="3AABB379" w14:textId="7A37D54E" w:rsidR="00261D57" w:rsidRDefault="00261D57" w:rsidP="00586A89">
      <w:pPr>
        <w:pStyle w:val="ListParagraph"/>
        <w:numPr>
          <w:ilvl w:val="0"/>
          <w:numId w:val="17"/>
        </w:numPr>
        <w:ind w:left="545" w:hanging="425"/>
      </w:pPr>
      <w:r w:rsidRPr="00A11CE0">
        <w:rPr>
          <w:rtl/>
        </w:rPr>
        <w:t>صورت هزینه های انجام شده</w:t>
      </w:r>
      <w:r w:rsidRPr="00A11CE0">
        <w:rPr>
          <w:rFonts w:hint="cs"/>
          <w:rtl/>
        </w:rPr>
        <w:t xml:space="preserve"> و</w:t>
      </w:r>
      <w:r>
        <w:rPr>
          <w:rFonts w:hint="cs"/>
          <w:rtl/>
        </w:rPr>
        <w:t xml:space="preserve"> حق الزحمه اجرای مدیر پیمان به صورت ماهانه </w:t>
      </w:r>
      <w:r w:rsidRPr="00A11CE0">
        <w:rPr>
          <w:rFonts w:hint="cs"/>
          <w:rtl/>
        </w:rPr>
        <w:t xml:space="preserve">مستندسازی </w:t>
      </w:r>
      <w:r w:rsidRPr="000B13FC">
        <w:rPr>
          <w:rFonts w:hint="cs"/>
          <w:rtl/>
        </w:rPr>
        <w:t>و</w:t>
      </w:r>
      <w:r>
        <w:rPr>
          <w:rFonts w:hint="cs"/>
          <w:rtl/>
        </w:rPr>
        <w:t xml:space="preserve"> تا</w:t>
      </w:r>
      <w:r>
        <w:rPr>
          <w:rFonts w:hint="cs"/>
          <w:rtl/>
          <w:lang w:bidi="fa-IR"/>
        </w:rPr>
        <w:t xml:space="preserve"> </w:t>
      </w:r>
      <w:r w:rsidR="00586A89">
        <w:rPr>
          <w:rFonts w:hint="cs"/>
          <w:rtl/>
          <w:lang w:bidi="fa-IR"/>
        </w:rPr>
        <w:t>دهمِ</w:t>
      </w:r>
      <w:r>
        <w:rPr>
          <w:rFonts w:hint="cs"/>
          <w:rtl/>
        </w:rPr>
        <w:t xml:space="preserve"> ماه بعد به صورت کتبی </w:t>
      </w:r>
      <w:r w:rsidR="00DD6006">
        <w:rPr>
          <w:rFonts w:hint="cs"/>
          <w:rtl/>
        </w:rPr>
        <w:t>اعلام</w:t>
      </w:r>
      <w:r>
        <w:rPr>
          <w:rFonts w:hint="cs"/>
          <w:rtl/>
        </w:rPr>
        <w:t xml:space="preserve"> می گردد</w:t>
      </w:r>
      <w:r w:rsidRPr="00A11CE0">
        <w:rPr>
          <w:rFonts w:hint="cs"/>
          <w:rtl/>
        </w:rPr>
        <w:t>.</w:t>
      </w:r>
    </w:p>
    <w:p w14:paraId="3011FF71" w14:textId="7F46E6AF" w:rsidR="00763F8A" w:rsidRPr="00A11CE0" w:rsidRDefault="00763F8A" w:rsidP="00261D57">
      <w:pPr>
        <w:pStyle w:val="Heading2"/>
        <w:numPr>
          <w:ilvl w:val="0"/>
          <w:numId w:val="21"/>
        </w:numPr>
        <w:rPr>
          <w:rtl/>
          <w:lang w:bidi="fa-IR"/>
        </w:rPr>
      </w:pPr>
      <w:r w:rsidRPr="00A11CE0">
        <w:rPr>
          <w:rFonts w:hint="cs"/>
          <w:rtl/>
          <w:lang w:bidi="fa-IR"/>
        </w:rPr>
        <w:t xml:space="preserve">حق الزحمه </w:t>
      </w:r>
      <w:r w:rsidR="00F9620C">
        <w:rPr>
          <w:rFonts w:hint="cs"/>
          <w:rtl/>
          <w:lang w:bidi="fa-IR"/>
        </w:rPr>
        <w:t>مدیرپیمان و نحوه پرداخت آن</w:t>
      </w:r>
    </w:p>
    <w:p w14:paraId="377D9739" w14:textId="77777777" w:rsidR="003D6DF0" w:rsidRDefault="003D6DF0" w:rsidP="003D6DF0">
      <w:pPr>
        <w:pStyle w:val="Heading3"/>
        <w:rPr>
          <w:lang w:bidi="fa-IR"/>
        </w:rPr>
      </w:pPr>
      <w:r>
        <w:rPr>
          <w:rFonts w:hint="cs"/>
          <w:rtl/>
          <w:lang w:bidi="fa-IR"/>
        </w:rPr>
        <w:t>الف. میزان حق الزحمه</w:t>
      </w:r>
    </w:p>
    <w:p w14:paraId="77B1A899" w14:textId="548941C2" w:rsidR="00DD6006" w:rsidRDefault="00763F8A" w:rsidP="00287D79">
      <w:pPr>
        <w:pStyle w:val="ListParagraph"/>
        <w:numPr>
          <w:ilvl w:val="0"/>
          <w:numId w:val="17"/>
        </w:numPr>
        <w:ind w:left="545" w:hanging="425"/>
      </w:pPr>
      <w:r w:rsidRPr="00A11CE0">
        <w:rPr>
          <w:rFonts w:hint="cs"/>
          <w:rtl/>
        </w:rPr>
        <w:t xml:space="preserve">خالص حق الزحمه </w:t>
      </w:r>
      <w:r w:rsidR="00287D79">
        <w:rPr>
          <w:rFonts w:hint="cs"/>
          <w:rtl/>
        </w:rPr>
        <w:t xml:space="preserve">مجموع </w:t>
      </w:r>
      <w:r w:rsidR="00ED418B" w:rsidRPr="00EE3E15">
        <w:rPr>
          <w:rFonts w:hint="cs"/>
          <w:rtl/>
        </w:rPr>
        <w:t>"</w:t>
      </w:r>
      <w:r w:rsidRPr="00A11CE0">
        <w:rPr>
          <w:rFonts w:hint="cs"/>
          <w:rtl/>
        </w:rPr>
        <w:t xml:space="preserve">مدیریت </w:t>
      </w:r>
      <w:r w:rsidRPr="00ED7B90">
        <w:rPr>
          <w:rFonts w:hint="cs"/>
          <w:rtl/>
        </w:rPr>
        <w:t>اجرا</w:t>
      </w:r>
      <w:r w:rsidR="00ED418B">
        <w:rPr>
          <w:rFonts w:hint="cs"/>
          <w:rtl/>
        </w:rPr>
        <w:t xml:space="preserve"> </w:t>
      </w:r>
      <w:r w:rsidR="00287D79">
        <w:rPr>
          <w:rFonts w:hint="cs"/>
          <w:rtl/>
        </w:rPr>
        <w:t>+</w:t>
      </w:r>
      <w:r w:rsidR="00ED418B">
        <w:rPr>
          <w:rFonts w:hint="cs"/>
          <w:rtl/>
        </w:rPr>
        <w:t xml:space="preserve"> نظارت</w:t>
      </w:r>
      <w:r w:rsidR="00DD6006">
        <w:rPr>
          <w:rFonts w:hint="cs"/>
          <w:rtl/>
        </w:rPr>
        <w:t xml:space="preserve"> عالیه</w:t>
      </w:r>
      <w:r w:rsidR="00ED418B">
        <w:rPr>
          <w:rFonts w:hint="cs"/>
          <w:rtl/>
        </w:rPr>
        <w:t xml:space="preserve"> معماری</w:t>
      </w:r>
      <w:r w:rsidR="00ED418B" w:rsidRPr="00EE3E15">
        <w:rPr>
          <w:rFonts w:hint="cs"/>
          <w:rtl/>
        </w:rPr>
        <w:t xml:space="preserve">" برای کارهای بازسازی 20 تا 25درصد کلیه </w:t>
      </w:r>
      <w:r w:rsidR="003D6DF0" w:rsidRPr="00A11CE0">
        <w:rPr>
          <w:rFonts w:hint="cs"/>
          <w:rtl/>
        </w:rPr>
        <w:t xml:space="preserve">هزینه های ساخت </w:t>
      </w:r>
      <w:r w:rsidR="00ED418B" w:rsidRPr="00EE3E15">
        <w:rPr>
          <w:rFonts w:hint="cs"/>
          <w:rtl/>
        </w:rPr>
        <w:t>و برای کارهای نوسازی</w:t>
      </w:r>
      <w:r w:rsidRPr="00080F2B">
        <w:rPr>
          <w:rFonts w:hint="cs"/>
          <w:rtl/>
        </w:rPr>
        <w:t xml:space="preserve"> </w:t>
      </w:r>
      <w:r w:rsidR="00980A33">
        <w:rPr>
          <w:rFonts w:hint="cs"/>
          <w:rtl/>
        </w:rPr>
        <w:t>1</w:t>
      </w:r>
      <w:r w:rsidR="00EE3E15">
        <w:rPr>
          <w:rFonts w:hint="cs"/>
          <w:rtl/>
        </w:rPr>
        <w:t>5</w:t>
      </w:r>
      <w:r w:rsidR="00D0183E" w:rsidRPr="00E8494A">
        <w:rPr>
          <w:rFonts w:hint="cs"/>
          <w:rtl/>
        </w:rPr>
        <w:t xml:space="preserve"> </w:t>
      </w:r>
      <w:r w:rsidRPr="00E8494A">
        <w:rPr>
          <w:rFonts w:hint="cs"/>
          <w:rtl/>
        </w:rPr>
        <w:t xml:space="preserve">درصد </w:t>
      </w:r>
      <w:r w:rsidRPr="00ED7B90">
        <w:rPr>
          <w:rFonts w:hint="cs"/>
          <w:rtl/>
        </w:rPr>
        <w:t>کل</w:t>
      </w:r>
      <w:r w:rsidRPr="00A11CE0">
        <w:rPr>
          <w:rFonts w:hint="cs"/>
          <w:rtl/>
        </w:rPr>
        <w:t xml:space="preserve"> هزینه ها</w:t>
      </w:r>
      <w:r w:rsidR="00D567FF" w:rsidRPr="00A11CE0">
        <w:rPr>
          <w:rFonts w:hint="cs"/>
          <w:rtl/>
        </w:rPr>
        <w:t>ی ساخت ا</w:t>
      </w:r>
      <w:r w:rsidRPr="00A11CE0">
        <w:rPr>
          <w:rFonts w:hint="cs"/>
          <w:rtl/>
        </w:rPr>
        <w:t>ست.</w:t>
      </w:r>
    </w:p>
    <w:p w14:paraId="713F2B49" w14:textId="39BF371A" w:rsidR="003D6DF0" w:rsidRDefault="003D6DF0" w:rsidP="003D6DF0">
      <w:pPr>
        <w:pStyle w:val="ListParagraph"/>
        <w:numPr>
          <w:ilvl w:val="0"/>
          <w:numId w:val="17"/>
        </w:numPr>
        <w:ind w:left="545" w:hanging="425"/>
      </w:pPr>
      <w:r w:rsidRPr="00A11CE0">
        <w:rPr>
          <w:rFonts w:hint="cs"/>
          <w:rtl/>
        </w:rPr>
        <w:t>"</w:t>
      </w:r>
      <w:r w:rsidRPr="00A11CE0">
        <w:rPr>
          <w:rtl/>
        </w:rPr>
        <w:t xml:space="preserve">هزینه های </w:t>
      </w:r>
      <w:r w:rsidRPr="00A11CE0">
        <w:rPr>
          <w:rFonts w:hint="cs"/>
          <w:rtl/>
        </w:rPr>
        <w:t>ساخت" شامل تمامی هزینه هایی است که از ابتدا تا انتها</w:t>
      </w:r>
      <w:r>
        <w:rPr>
          <w:rFonts w:hint="cs"/>
          <w:rtl/>
        </w:rPr>
        <w:t xml:space="preserve"> و زمان بهره برداری کامل</w:t>
      </w:r>
      <w:r w:rsidRPr="00A11CE0">
        <w:rPr>
          <w:rFonts w:hint="cs"/>
          <w:rtl/>
        </w:rPr>
        <w:t xml:space="preserve"> پروژه</w:t>
      </w:r>
      <w:r>
        <w:rPr>
          <w:rFonts w:hint="cs"/>
          <w:rtl/>
        </w:rPr>
        <w:t xml:space="preserve"> -</w:t>
      </w:r>
      <w:r w:rsidRPr="00A11CE0">
        <w:rPr>
          <w:rFonts w:hint="cs"/>
          <w:rtl/>
        </w:rPr>
        <w:t>به طور مستقیم یا غیر مستقیم</w:t>
      </w:r>
      <w:r>
        <w:rPr>
          <w:rFonts w:hint="cs"/>
          <w:rtl/>
        </w:rPr>
        <w:t>-</w:t>
      </w:r>
      <w:r w:rsidRPr="00A11CE0">
        <w:rPr>
          <w:rFonts w:hint="cs"/>
          <w:rtl/>
        </w:rPr>
        <w:t xml:space="preserve"> </w:t>
      </w:r>
      <w:r>
        <w:rPr>
          <w:rFonts w:hint="cs"/>
          <w:rtl/>
        </w:rPr>
        <w:t>انجام می گیرد.</w:t>
      </w:r>
    </w:p>
    <w:p w14:paraId="31436202" w14:textId="1B0436C2" w:rsidR="00EE3E15" w:rsidRDefault="00EE3E15" w:rsidP="00E8494A">
      <w:pPr>
        <w:pStyle w:val="ListParagraph"/>
        <w:numPr>
          <w:ilvl w:val="0"/>
          <w:numId w:val="17"/>
        </w:numPr>
        <w:ind w:left="545" w:hanging="425"/>
      </w:pPr>
      <w:r>
        <w:rPr>
          <w:rFonts w:hint="cs"/>
          <w:rtl/>
        </w:rPr>
        <w:t>با توجه به متراژ و وضعیت طرح، مبلغ تمام شده پروژه د</w:t>
      </w:r>
      <w:r w:rsidR="00DD6006">
        <w:rPr>
          <w:rFonts w:hint="cs"/>
          <w:rtl/>
        </w:rPr>
        <w:t>ر</w:t>
      </w:r>
      <w:r w:rsidR="00514A9E">
        <w:rPr>
          <w:rFonts w:hint="cs"/>
          <w:rtl/>
        </w:rPr>
        <w:t xml:space="preserve"> زمان عقد قرارداد حدود .</w:t>
      </w:r>
      <w:r>
        <w:rPr>
          <w:rFonts w:hint="cs"/>
          <w:rtl/>
        </w:rPr>
        <w:t xml:space="preserve">.. میلیارد تومان برآورد می گردد که حق الزحمه مدیر پیمان به ارزش </w:t>
      </w:r>
      <w:r w:rsidR="003D6DF0">
        <w:rPr>
          <w:rFonts w:hint="cs"/>
          <w:rtl/>
        </w:rPr>
        <w:t>زمان</w:t>
      </w:r>
      <w:r>
        <w:rPr>
          <w:rFonts w:hint="cs"/>
          <w:rtl/>
        </w:rPr>
        <w:t xml:space="preserve"> امضای قرارداد حدود ... میلیارد تومان خواهد بود که با توجه به </w:t>
      </w:r>
      <w:r w:rsidR="003D6DF0">
        <w:rPr>
          <w:rFonts w:hint="cs"/>
          <w:rtl/>
        </w:rPr>
        <w:t>مدت</w:t>
      </w:r>
      <w:r>
        <w:rPr>
          <w:rFonts w:hint="cs"/>
          <w:rtl/>
        </w:rPr>
        <w:t xml:space="preserve"> اجرای طرح متوسط حق الزحمه </w:t>
      </w:r>
      <w:r w:rsidR="003D6DF0">
        <w:rPr>
          <w:rFonts w:hint="cs"/>
          <w:rtl/>
        </w:rPr>
        <w:t>مدیر پیمان ماهانه</w:t>
      </w:r>
      <w:r>
        <w:rPr>
          <w:rFonts w:hint="cs"/>
          <w:rtl/>
        </w:rPr>
        <w:t xml:space="preserve"> معادل ... میلیون تومان می باشد. </w:t>
      </w:r>
    </w:p>
    <w:p w14:paraId="74C1065F" w14:textId="2C59786D" w:rsidR="003D6DF0" w:rsidRDefault="003D6DF0" w:rsidP="003D6DF0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ب. نحوه پرداخت</w:t>
      </w:r>
    </w:p>
    <w:p w14:paraId="0F5585E4" w14:textId="2AB74ED2" w:rsidR="00514A9E" w:rsidRPr="00D0183E" w:rsidRDefault="00CB6023" w:rsidP="00514A9E">
      <w:pPr>
        <w:pStyle w:val="ListParagraph"/>
        <w:numPr>
          <w:ilvl w:val="0"/>
          <w:numId w:val="17"/>
        </w:numPr>
        <w:ind w:left="545" w:hanging="425"/>
      </w:pPr>
      <w:r>
        <w:rPr>
          <w:rFonts w:hint="cs"/>
          <w:rtl/>
        </w:rPr>
        <w:t xml:space="preserve">صاحب کار </w:t>
      </w:r>
      <w:r w:rsidR="00220101">
        <w:rPr>
          <w:rFonts w:hint="cs"/>
          <w:rtl/>
        </w:rPr>
        <w:t>به صورت علی الحساب -در اول هر ماه- نسبت به پرداخت</w:t>
      </w:r>
      <w:r w:rsidR="003A25E2">
        <w:rPr>
          <w:rFonts w:hint="cs"/>
          <w:rtl/>
        </w:rPr>
        <w:t xml:space="preserve"> </w:t>
      </w:r>
      <w:r w:rsidR="009E0F8E">
        <w:rPr>
          <w:rFonts w:hint="cs"/>
          <w:rtl/>
        </w:rPr>
        <w:t xml:space="preserve">50 </w:t>
      </w:r>
      <w:r w:rsidR="003A25E2">
        <w:rPr>
          <w:rFonts w:hint="cs"/>
          <w:rtl/>
        </w:rPr>
        <w:t xml:space="preserve">میلیون تومان </w:t>
      </w:r>
      <w:r w:rsidR="00220101">
        <w:rPr>
          <w:rFonts w:hint="cs"/>
          <w:rtl/>
        </w:rPr>
        <w:t>به مدیر پیمان اقدام می نماید</w:t>
      </w:r>
      <w:r w:rsidR="003D6DF0">
        <w:rPr>
          <w:rFonts w:hint="cs"/>
          <w:rtl/>
        </w:rPr>
        <w:t>.</w:t>
      </w:r>
      <w:r w:rsidR="00220101">
        <w:rPr>
          <w:rFonts w:hint="cs"/>
          <w:rtl/>
        </w:rPr>
        <w:t xml:space="preserve"> </w:t>
      </w:r>
      <w:r w:rsidR="00514A9E">
        <w:rPr>
          <w:rFonts w:hint="cs"/>
          <w:rtl/>
        </w:rPr>
        <w:t>این مبلغ در ابتدای هر سال با توجه به تورم و طبق توافق طرفین تعیین می گردد.</w:t>
      </w:r>
    </w:p>
    <w:p w14:paraId="659B9EE5" w14:textId="0B7EBD73" w:rsidR="00740CBF" w:rsidRDefault="00627457" w:rsidP="00873ED3">
      <w:pPr>
        <w:pStyle w:val="ListParagraph"/>
        <w:numPr>
          <w:ilvl w:val="0"/>
          <w:numId w:val="17"/>
        </w:numPr>
        <w:ind w:left="545" w:hanging="425"/>
      </w:pPr>
      <w:r>
        <w:rPr>
          <w:rFonts w:hint="cs"/>
          <w:rtl/>
        </w:rPr>
        <w:t>در روز 15 هر ماه</w:t>
      </w:r>
      <w:r w:rsidR="00CB6023">
        <w:rPr>
          <w:rFonts w:hint="cs"/>
          <w:rtl/>
        </w:rPr>
        <w:t xml:space="preserve"> مابقی حق الزحمه</w:t>
      </w:r>
      <w:r w:rsidR="003A25E2">
        <w:rPr>
          <w:rFonts w:hint="cs"/>
          <w:rtl/>
        </w:rPr>
        <w:t xml:space="preserve"> </w:t>
      </w:r>
      <w:r w:rsidR="00CB6023">
        <w:rPr>
          <w:rFonts w:hint="cs"/>
          <w:rtl/>
        </w:rPr>
        <w:t xml:space="preserve">مدیر پیمان </w:t>
      </w:r>
      <w:r w:rsidR="003A25E2">
        <w:rPr>
          <w:rFonts w:hint="cs"/>
          <w:rtl/>
        </w:rPr>
        <w:t>تا</w:t>
      </w:r>
      <w:r>
        <w:rPr>
          <w:rFonts w:hint="cs"/>
          <w:rtl/>
        </w:rPr>
        <w:t xml:space="preserve"> 90% </w:t>
      </w:r>
      <w:r w:rsidR="00220101">
        <w:rPr>
          <w:rFonts w:hint="cs"/>
          <w:rtl/>
        </w:rPr>
        <w:t xml:space="preserve">نقدا پرداخت </w:t>
      </w:r>
      <w:r w:rsidR="00632135">
        <w:rPr>
          <w:rFonts w:hint="cs"/>
          <w:rtl/>
        </w:rPr>
        <w:t xml:space="preserve">می شود و 10% </w:t>
      </w:r>
      <w:r>
        <w:rPr>
          <w:rFonts w:hint="cs"/>
          <w:rtl/>
        </w:rPr>
        <w:t xml:space="preserve">حق الزحمه هر ماه </w:t>
      </w:r>
      <w:r w:rsidR="00632135">
        <w:rPr>
          <w:rFonts w:hint="cs"/>
          <w:rtl/>
        </w:rPr>
        <w:t xml:space="preserve">به عنوان </w:t>
      </w:r>
      <w:r>
        <w:rPr>
          <w:rFonts w:cs="Calibri" w:hint="cs"/>
          <w:rtl/>
        </w:rPr>
        <w:t>"</w:t>
      </w:r>
      <w:r w:rsidR="00632135">
        <w:rPr>
          <w:rFonts w:hint="cs"/>
          <w:rtl/>
        </w:rPr>
        <w:t>حسن انجام کار</w:t>
      </w:r>
      <w:r>
        <w:rPr>
          <w:rFonts w:cs="Calibri" w:hint="cs"/>
          <w:rtl/>
        </w:rPr>
        <w:t>"</w:t>
      </w:r>
      <w:r w:rsidR="00632135">
        <w:rPr>
          <w:rFonts w:hint="cs"/>
          <w:rtl/>
        </w:rPr>
        <w:t xml:space="preserve"> 3 ماه بعد پرداخت می گردد</w:t>
      </w:r>
      <w:r>
        <w:rPr>
          <w:rFonts w:hint="cs"/>
          <w:rtl/>
        </w:rPr>
        <w:t>.</w:t>
      </w:r>
    </w:p>
    <w:tbl>
      <w:tblPr>
        <w:tblStyle w:val="TableGrid"/>
        <w:bidiVisual/>
        <w:tblW w:w="92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272"/>
        <w:gridCol w:w="2120"/>
        <w:gridCol w:w="2554"/>
      </w:tblGrid>
      <w:tr w:rsidR="00632135" w14:paraId="6F5D6C3E" w14:textId="77777777" w:rsidTr="00051A39">
        <w:trPr>
          <w:jc w:val="center"/>
        </w:trPr>
        <w:tc>
          <w:tcPr>
            <w:tcW w:w="2266" w:type="dxa"/>
            <w:tcBorders>
              <w:top w:val="nil"/>
              <w:bottom w:val="nil"/>
              <w:right w:val="single" w:sz="18" w:space="0" w:color="auto"/>
            </w:tcBorders>
          </w:tcPr>
          <w:p w14:paraId="491C80BC" w14:textId="677A3E2F" w:rsidR="00632135" w:rsidRPr="00D41E13" w:rsidRDefault="00051A39" w:rsidP="00051A39">
            <w:pPr>
              <w:pStyle w:val="ListParagraph"/>
              <w:ind w:left="0"/>
              <w:jc w:val="right"/>
              <w:rPr>
                <w:sz w:val="20"/>
                <w:szCs w:val="22"/>
                <w:rtl/>
              </w:rPr>
            </w:pPr>
            <w:r>
              <w:rPr>
                <w:rFonts w:hint="cs"/>
                <w:sz w:val="20"/>
                <w:szCs w:val="22"/>
                <w:rtl/>
              </w:rPr>
              <w:t>انتهای</w:t>
            </w:r>
            <w:r w:rsidR="00632135" w:rsidRPr="00D41E13">
              <w:rPr>
                <w:rFonts w:hint="cs"/>
                <w:sz w:val="20"/>
                <w:szCs w:val="22"/>
                <w:rtl/>
              </w:rPr>
              <w:t xml:space="preserve"> هر ماه:</w:t>
            </w:r>
          </w:p>
          <w:p w14:paraId="658376B3" w14:textId="77777777" w:rsidR="00632135" w:rsidRPr="00D41E13" w:rsidRDefault="00632135" w:rsidP="00821809">
            <w:pPr>
              <w:pStyle w:val="ListParagraph"/>
              <w:ind w:left="0"/>
              <w:jc w:val="righ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 xml:space="preserve">تحویل فاکتورهای </w:t>
            </w:r>
          </w:p>
          <w:p w14:paraId="7F6D9906" w14:textId="77777777" w:rsidR="00632135" w:rsidRPr="00D41E13" w:rsidRDefault="00632135" w:rsidP="00821809">
            <w:pPr>
              <w:pStyle w:val="ListParagraph"/>
              <w:ind w:left="0"/>
              <w:jc w:val="righ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>خرید مستقیم صاحب کار</w:t>
            </w:r>
          </w:p>
          <w:p w14:paraId="2A947FE1" w14:textId="77777777" w:rsidR="00632135" w:rsidRPr="00D41E13" w:rsidRDefault="00632135" w:rsidP="00821809">
            <w:pPr>
              <w:pStyle w:val="ListParagraph"/>
              <w:ind w:left="0"/>
              <w:jc w:val="righ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>به مدیر پیمان</w:t>
            </w:r>
          </w:p>
        </w:tc>
        <w:tc>
          <w:tcPr>
            <w:tcW w:w="227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DFAA897" w14:textId="647CBE28" w:rsidR="00632135" w:rsidRPr="00D41E13" w:rsidRDefault="00627457" w:rsidP="00821809">
            <w:pPr>
              <w:pStyle w:val="ListParagraph"/>
              <w:ind w:left="0"/>
              <w:jc w:val="lef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 xml:space="preserve">یکم </w:t>
            </w:r>
            <w:r w:rsidR="00632135" w:rsidRPr="00D41E13">
              <w:rPr>
                <w:rFonts w:hint="cs"/>
                <w:sz w:val="20"/>
                <w:szCs w:val="22"/>
                <w:rtl/>
              </w:rPr>
              <w:t>ماه بعد:</w:t>
            </w:r>
          </w:p>
          <w:p w14:paraId="03A32DFB" w14:textId="77777777" w:rsidR="00051A39" w:rsidRDefault="00632135" w:rsidP="00051A39">
            <w:pPr>
              <w:pStyle w:val="ListParagraph"/>
              <w:ind w:left="0"/>
              <w:jc w:val="lef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 xml:space="preserve">پرداخت علی الحساب </w:t>
            </w:r>
          </w:p>
          <w:p w14:paraId="2D803051" w14:textId="77A4AD8F" w:rsidR="00632135" w:rsidRPr="00D41E13" w:rsidRDefault="00632135" w:rsidP="00051A39">
            <w:pPr>
              <w:pStyle w:val="ListParagraph"/>
              <w:ind w:left="0"/>
              <w:jc w:val="lef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>حق الزحمه مدیر پیمان</w:t>
            </w:r>
          </w:p>
          <w:p w14:paraId="29676A93" w14:textId="515EDD88" w:rsidR="00627457" w:rsidRPr="00D41E13" w:rsidRDefault="00627457" w:rsidP="00821809">
            <w:pPr>
              <w:pStyle w:val="ListParagraph"/>
              <w:ind w:left="0"/>
              <w:jc w:val="left"/>
              <w:rPr>
                <w:sz w:val="20"/>
                <w:szCs w:val="22"/>
                <w:rtl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0420B" w14:textId="74C2DC81" w:rsidR="00632135" w:rsidRPr="00D41E13" w:rsidRDefault="00627457" w:rsidP="00821809">
            <w:pPr>
              <w:pStyle w:val="ListParagraph"/>
              <w:ind w:left="0"/>
              <w:jc w:val="lef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>دهم</w:t>
            </w:r>
            <w:r w:rsidR="00632135" w:rsidRPr="00D41E13">
              <w:rPr>
                <w:rFonts w:hint="cs"/>
                <w:sz w:val="20"/>
                <w:szCs w:val="22"/>
                <w:rtl/>
              </w:rPr>
              <w:t xml:space="preserve"> ماه بعد: </w:t>
            </w:r>
          </w:p>
          <w:p w14:paraId="10A2AC7D" w14:textId="1425D641" w:rsidR="00632135" w:rsidRPr="00D41E13" w:rsidRDefault="00627457" w:rsidP="00821809">
            <w:pPr>
              <w:pStyle w:val="ListParagraph"/>
              <w:ind w:left="0"/>
              <w:jc w:val="lef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 xml:space="preserve">تدقیق </w:t>
            </w:r>
            <w:r w:rsidR="00632135" w:rsidRPr="00D41E13">
              <w:rPr>
                <w:rFonts w:hint="cs"/>
                <w:sz w:val="20"/>
                <w:szCs w:val="22"/>
                <w:rtl/>
              </w:rPr>
              <w:t>صورتوضعیت</w:t>
            </w:r>
          </w:p>
          <w:p w14:paraId="4BC00110" w14:textId="117C858A" w:rsidR="00632135" w:rsidRPr="00D41E13" w:rsidRDefault="00627457" w:rsidP="00821809">
            <w:pPr>
              <w:pStyle w:val="ListParagraph"/>
              <w:ind w:left="0"/>
              <w:jc w:val="lef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>و تعیین درصدمدیرپیمان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</w:tcBorders>
          </w:tcPr>
          <w:p w14:paraId="1FF5B1DC" w14:textId="31EB4FB7" w:rsidR="00632135" w:rsidRPr="00D41E13" w:rsidRDefault="00627457" w:rsidP="00821809">
            <w:pPr>
              <w:pStyle w:val="ListParagraph"/>
              <w:ind w:left="0"/>
              <w:jc w:val="lef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 xml:space="preserve">پانزدهم </w:t>
            </w:r>
            <w:r w:rsidR="00632135" w:rsidRPr="00D41E13">
              <w:rPr>
                <w:rFonts w:hint="cs"/>
                <w:sz w:val="20"/>
                <w:szCs w:val="22"/>
                <w:rtl/>
              </w:rPr>
              <w:t>ماه:</w:t>
            </w:r>
          </w:p>
          <w:p w14:paraId="709C7C98" w14:textId="77777777" w:rsidR="00627457" w:rsidRPr="00D41E13" w:rsidRDefault="00627457" w:rsidP="00627457">
            <w:pPr>
              <w:pStyle w:val="ListParagraph"/>
              <w:ind w:left="0"/>
              <w:jc w:val="lef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 xml:space="preserve">پرداخت تا </w:t>
            </w:r>
            <w:r w:rsidR="00632135" w:rsidRPr="00D41E13">
              <w:rPr>
                <w:rFonts w:hint="cs"/>
                <w:sz w:val="20"/>
                <w:szCs w:val="22"/>
                <w:rtl/>
              </w:rPr>
              <w:t>90%  حق الزحمه ماه قبل +</w:t>
            </w:r>
          </w:p>
          <w:p w14:paraId="4DC3E60D" w14:textId="1800C544" w:rsidR="00632135" w:rsidRPr="00D41E13" w:rsidRDefault="00632135" w:rsidP="00627457">
            <w:pPr>
              <w:pStyle w:val="ListParagraph"/>
              <w:ind w:left="0"/>
              <w:jc w:val="left"/>
              <w:rPr>
                <w:sz w:val="20"/>
                <w:szCs w:val="22"/>
                <w:rtl/>
              </w:rPr>
            </w:pPr>
            <w:r w:rsidRPr="00D41E13">
              <w:rPr>
                <w:rFonts w:hint="cs"/>
                <w:sz w:val="20"/>
                <w:szCs w:val="22"/>
                <w:rtl/>
              </w:rPr>
              <w:t>10% حسن انجام کار 3ماه پیش</w:t>
            </w:r>
          </w:p>
        </w:tc>
      </w:tr>
    </w:tbl>
    <w:p w14:paraId="6B8281B9" w14:textId="70BB2290" w:rsidR="00627457" w:rsidRDefault="00873ED3" w:rsidP="00586A89">
      <w:pPr>
        <w:pStyle w:val="ListParagraph"/>
        <w:numPr>
          <w:ilvl w:val="0"/>
          <w:numId w:val="17"/>
        </w:numPr>
        <w:ind w:left="545" w:hanging="425"/>
      </w:pPr>
      <w:r w:rsidRPr="00D0183E">
        <w:rPr>
          <w:rFonts w:hint="cs"/>
          <w:sz w:val="24"/>
          <w:rtl/>
          <w:lang w:bidi="fa-IR"/>
        </w:rPr>
        <w:t xml:space="preserve">کلیه هزینه </w:t>
      </w:r>
      <w:r w:rsidRPr="00D0183E">
        <w:rPr>
          <w:rFonts w:hint="cs"/>
          <w:rtl/>
        </w:rPr>
        <w:t>های مربوط به اجرای موضوع قرارداد، به طور مستقیم</w:t>
      </w:r>
      <w:r>
        <w:rPr>
          <w:rFonts w:hint="cs"/>
          <w:rtl/>
        </w:rPr>
        <w:t xml:space="preserve"> و غیر مستقیم</w:t>
      </w:r>
      <w:r w:rsidRPr="00D0183E">
        <w:rPr>
          <w:rFonts w:hint="cs"/>
          <w:rtl/>
        </w:rPr>
        <w:t xml:space="preserve"> از سوی صاحب کار هزینه می شود و مدیر پیمان مسئولیتی </w:t>
      </w:r>
      <w:r>
        <w:rPr>
          <w:rFonts w:hint="cs"/>
          <w:rtl/>
        </w:rPr>
        <w:t>در</w:t>
      </w:r>
      <w:r w:rsidRPr="00D0183E">
        <w:rPr>
          <w:rFonts w:hint="cs"/>
          <w:rtl/>
        </w:rPr>
        <w:t xml:space="preserve"> پرداخت هزینه های مرب</w:t>
      </w:r>
      <w:r w:rsidR="00586A89">
        <w:rPr>
          <w:rFonts w:hint="cs"/>
          <w:rtl/>
        </w:rPr>
        <w:t xml:space="preserve">وط به اجرای موضوع قرارداد ندارد؛ </w:t>
      </w:r>
      <w:r w:rsidR="00627457">
        <w:rPr>
          <w:rFonts w:hint="cs"/>
          <w:rtl/>
        </w:rPr>
        <w:t>خریدِ مستقیمِ اجناس یا پرداختهای پیمانکاران از سوی صاحبکار تاثیری در حق الزحمه مدیر پیمان ندارد.</w:t>
      </w:r>
    </w:p>
    <w:p w14:paraId="7CFCB868" w14:textId="7F43F400" w:rsidR="00627457" w:rsidRDefault="00627457" w:rsidP="00397A6A">
      <w:pPr>
        <w:pStyle w:val="ListParagraph"/>
        <w:numPr>
          <w:ilvl w:val="0"/>
          <w:numId w:val="17"/>
        </w:numPr>
        <w:ind w:left="545" w:hanging="425"/>
      </w:pPr>
      <w:r>
        <w:rPr>
          <w:rFonts w:hint="cs"/>
          <w:rtl/>
        </w:rPr>
        <w:lastRenderedPageBreak/>
        <w:t>درصد مدیریت پیمان برای اقلامی که صاحب کار از قبل خرید نموده یا بیش از 6 ماه از تاریخ خرید آنها گذشته باشد با توجه به قیمت روز، محاسبه می گردد</w:t>
      </w:r>
      <w:r w:rsidR="00155663">
        <w:rPr>
          <w:rFonts w:hint="cs"/>
          <w:rtl/>
        </w:rPr>
        <w:t>.</w:t>
      </w:r>
    </w:p>
    <w:p w14:paraId="28437729" w14:textId="0B31B7EE" w:rsidR="00632135" w:rsidRDefault="00627457" w:rsidP="00514A9E">
      <w:pPr>
        <w:pStyle w:val="ListParagraph"/>
        <w:numPr>
          <w:ilvl w:val="0"/>
          <w:numId w:val="17"/>
        </w:numPr>
        <w:ind w:left="545" w:hanging="425"/>
      </w:pPr>
      <w:r>
        <w:rPr>
          <w:rFonts w:hint="cs"/>
          <w:rtl/>
        </w:rPr>
        <w:t>در صورتیکه پرداخت مبلغ علی الحساب یا تسویه</w:t>
      </w:r>
      <w:r w:rsidR="00051A39">
        <w:rPr>
          <w:rFonts w:hint="cs"/>
          <w:rtl/>
        </w:rPr>
        <w:t xml:space="preserve"> ماهانه مدیر پیمان</w:t>
      </w:r>
      <w:r>
        <w:rPr>
          <w:rFonts w:hint="cs"/>
          <w:rtl/>
        </w:rPr>
        <w:t xml:space="preserve"> بیش از </w:t>
      </w:r>
      <w:r w:rsidR="00514A9E">
        <w:rPr>
          <w:rFonts w:hint="cs"/>
          <w:rtl/>
        </w:rPr>
        <w:t>10</w:t>
      </w:r>
      <w:r>
        <w:rPr>
          <w:rFonts w:hint="cs"/>
          <w:rtl/>
        </w:rPr>
        <w:t xml:space="preserve"> روز </w:t>
      </w:r>
      <w:r w:rsidR="00D41E13">
        <w:rPr>
          <w:rFonts w:hint="cs"/>
          <w:rtl/>
        </w:rPr>
        <w:t>به تاخیر افتد</w:t>
      </w:r>
      <w:r>
        <w:rPr>
          <w:rFonts w:hint="cs"/>
          <w:rtl/>
        </w:rPr>
        <w:t>، مدیر پیمان می تواند نسبت به توقف ادامه اجرا اقدام نماید.</w:t>
      </w:r>
    </w:p>
    <w:p w14:paraId="0D7C4F38" w14:textId="7692E5D1" w:rsidR="00763F8A" w:rsidRDefault="00763F8A" w:rsidP="006E0E9B">
      <w:pPr>
        <w:pStyle w:val="Heading2"/>
        <w:numPr>
          <w:ilvl w:val="0"/>
          <w:numId w:val="21"/>
        </w:numPr>
        <w:rPr>
          <w:rtl/>
        </w:rPr>
      </w:pPr>
      <w:r w:rsidRPr="006E0E9B">
        <w:rPr>
          <w:rFonts w:hint="cs"/>
          <w:rtl/>
        </w:rPr>
        <w:t>تعهدات قرارداد</w:t>
      </w:r>
    </w:p>
    <w:p w14:paraId="3B0121F2" w14:textId="43A0F559" w:rsidR="00AE4B50" w:rsidRPr="00A11CE0" w:rsidRDefault="00E3393E" w:rsidP="00AE4B50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الف-</w:t>
      </w:r>
      <w:r w:rsidR="00AE4B50" w:rsidRPr="00AE4B50">
        <w:rPr>
          <w:rFonts w:hint="cs"/>
          <w:rtl/>
          <w:lang w:bidi="fa-IR"/>
        </w:rPr>
        <w:t xml:space="preserve"> </w:t>
      </w:r>
      <w:r w:rsidR="00AE4B50" w:rsidRPr="00A11CE0">
        <w:rPr>
          <w:rFonts w:hint="cs"/>
          <w:rtl/>
          <w:lang w:bidi="fa-IR"/>
        </w:rPr>
        <w:t xml:space="preserve">مدیرپیمان </w:t>
      </w:r>
    </w:p>
    <w:p w14:paraId="358009D2" w14:textId="77777777" w:rsidR="00AE4B50" w:rsidRDefault="00AE4B50" w:rsidP="00AE4B50">
      <w:pPr>
        <w:pStyle w:val="ListParagraph"/>
        <w:numPr>
          <w:ilvl w:val="0"/>
          <w:numId w:val="17"/>
        </w:numPr>
        <w:ind w:left="545" w:hanging="425"/>
      </w:pPr>
      <w:r w:rsidRPr="00A11CE0">
        <w:rPr>
          <w:rtl/>
        </w:rPr>
        <w:t>مدیرپیمان</w:t>
      </w:r>
      <w:r w:rsidRPr="00A11CE0">
        <w:t xml:space="preserve"> </w:t>
      </w:r>
      <w:r w:rsidRPr="00B02CB6">
        <w:rPr>
          <w:rFonts w:hint="cs"/>
          <w:rtl/>
        </w:rPr>
        <w:t xml:space="preserve">"نماینده </w:t>
      </w:r>
      <w:r w:rsidRPr="00A11CE0">
        <w:rPr>
          <w:rtl/>
        </w:rPr>
        <w:t>امین</w:t>
      </w:r>
      <w:r w:rsidRPr="00B02CB6">
        <w:rPr>
          <w:rFonts w:hint="cs"/>
          <w:rtl/>
        </w:rPr>
        <w:t>"</w:t>
      </w:r>
      <w:r w:rsidRPr="00A11CE0">
        <w:t xml:space="preserve"> </w:t>
      </w:r>
      <w:r>
        <w:rPr>
          <w:rFonts w:hint="cs"/>
          <w:rtl/>
        </w:rPr>
        <w:t>صاحب کار محترم</w:t>
      </w:r>
      <w:r w:rsidRPr="00A11CE0">
        <w:rPr>
          <w:rtl/>
        </w:rPr>
        <w:t xml:space="preserve"> بوده و متعهد است با توجه به نقشه ها و مشخصات فنی و اجرایی</w:t>
      </w:r>
      <w:r>
        <w:rPr>
          <w:rFonts w:hint="cs"/>
          <w:rtl/>
        </w:rPr>
        <w:t xml:space="preserve"> و به تشخیص خود،</w:t>
      </w:r>
      <w:r w:rsidRPr="00A11CE0">
        <w:rPr>
          <w:rtl/>
        </w:rPr>
        <w:t xml:space="preserve"> در تمامی مراحل اجرای </w:t>
      </w:r>
      <w:r w:rsidRPr="00A11CE0">
        <w:rPr>
          <w:rFonts w:hint="cs"/>
          <w:rtl/>
        </w:rPr>
        <w:t>کار</w:t>
      </w:r>
      <w:r>
        <w:rPr>
          <w:rFonts w:hint="cs"/>
          <w:rtl/>
        </w:rPr>
        <w:t xml:space="preserve"> </w:t>
      </w:r>
      <w:r>
        <w:rPr>
          <w:rtl/>
        </w:rPr>
        <w:t>رعایت</w:t>
      </w:r>
      <w:r>
        <w:rPr>
          <w:rFonts w:hint="cs"/>
          <w:rtl/>
        </w:rPr>
        <w:t xml:space="preserve"> مسایل فنی و </w:t>
      </w:r>
      <w:r w:rsidRPr="00A11CE0">
        <w:rPr>
          <w:rtl/>
        </w:rPr>
        <w:t>صلاح</w:t>
      </w:r>
      <w:r>
        <w:rPr>
          <w:rFonts w:hint="cs"/>
          <w:rtl/>
        </w:rPr>
        <w:t>ِ</w:t>
      </w:r>
      <w:r w:rsidRPr="00A11CE0">
        <w:rPr>
          <w:rtl/>
        </w:rPr>
        <w:t xml:space="preserve"> </w:t>
      </w:r>
      <w:r>
        <w:rPr>
          <w:rtl/>
        </w:rPr>
        <w:t>صاحب کار محترم</w:t>
      </w:r>
      <w:r w:rsidRPr="00A11CE0">
        <w:rPr>
          <w:rFonts w:hint="cs"/>
          <w:rtl/>
        </w:rPr>
        <w:t xml:space="preserve"> </w:t>
      </w:r>
      <w:r w:rsidRPr="00A11CE0">
        <w:rPr>
          <w:rtl/>
        </w:rPr>
        <w:t xml:space="preserve">را </w:t>
      </w:r>
      <w:r>
        <w:rPr>
          <w:rtl/>
        </w:rPr>
        <w:t>بنماید</w:t>
      </w:r>
      <w:r>
        <w:rPr>
          <w:rFonts w:hint="cs"/>
          <w:rtl/>
        </w:rPr>
        <w:t>.</w:t>
      </w:r>
    </w:p>
    <w:p w14:paraId="0C058D04" w14:textId="77777777" w:rsidR="00AE4B50" w:rsidRPr="00F12C07" w:rsidRDefault="00AE4B50" w:rsidP="00AE4B50">
      <w:pPr>
        <w:pStyle w:val="ListParagraph"/>
        <w:numPr>
          <w:ilvl w:val="0"/>
          <w:numId w:val="17"/>
        </w:numPr>
        <w:ind w:left="545" w:hanging="425"/>
        <w:rPr>
          <w:lang w:bidi="fa-IR"/>
        </w:rPr>
      </w:pPr>
      <w:r>
        <w:rPr>
          <w:rtl/>
          <w:lang w:bidi="fa-IR"/>
        </w:rPr>
        <w:t>مدیر</w:t>
      </w:r>
      <w:r>
        <w:rPr>
          <w:rFonts w:hint="cs"/>
          <w:rtl/>
          <w:lang w:bidi="fa-IR"/>
        </w:rPr>
        <w:t xml:space="preserve"> اجرا</w:t>
      </w:r>
      <w:r w:rsidRPr="00F12C07">
        <w:rPr>
          <w:rtl/>
          <w:lang w:bidi="fa-IR"/>
        </w:rPr>
        <w:t xml:space="preserve"> تمامی عملیات اجرایی را بر اساس </w:t>
      </w:r>
      <w:r w:rsidRPr="00F12C07">
        <w:rPr>
          <w:rFonts w:cs="Cambria" w:hint="cs"/>
          <w:rtl/>
          <w:lang w:bidi="fa-IR"/>
        </w:rPr>
        <w:t>"</w:t>
      </w:r>
      <w:r w:rsidRPr="00F12C07">
        <w:rPr>
          <w:rtl/>
          <w:lang w:bidi="fa-IR"/>
        </w:rPr>
        <w:t>نقشه های</w:t>
      </w:r>
      <w:r w:rsidRPr="00F12C0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مبنای </w:t>
      </w:r>
      <w:r w:rsidRPr="00F12C07">
        <w:rPr>
          <w:rFonts w:hint="cs"/>
          <w:rtl/>
          <w:lang w:bidi="fa-IR"/>
        </w:rPr>
        <w:t>ساخت"</w:t>
      </w:r>
      <w:r w:rsidRPr="00F12C07">
        <w:rPr>
          <w:rtl/>
          <w:lang w:bidi="fa-IR"/>
        </w:rPr>
        <w:t xml:space="preserve"> </w:t>
      </w:r>
      <w:r w:rsidRPr="00F12C07">
        <w:rPr>
          <w:rFonts w:hint="cs"/>
          <w:rtl/>
          <w:lang w:bidi="fa-IR"/>
        </w:rPr>
        <w:t>و طبق نظر طراح</w:t>
      </w:r>
      <w:r w:rsidRPr="00F12C07">
        <w:rPr>
          <w:rtl/>
          <w:lang w:bidi="fa-IR"/>
        </w:rPr>
        <w:t xml:space="preserve"> اجرا </w:t>
      </w:r>
      <w:r w:rsidRPr="00F12C07">
        <w:rPr>
          <w:rFonts w:hint="cs"/>
          <w:rtl/>
          <w:lang w:bidi="fa-IR"/>
        </w:rPr>
        <w:t>م</w:t>
      </w:r>
      <w:r>
        <w:rPr>
          <w:rFonts w:hint="cs"/>
          <w:rtl/>
          <w:lang w:bidi="fa-IR"/>
        </w:rPr>
        <w:t>ی نمای</w:t>
      </w:r>
      <w:r w:rsidRPr="00F12C07">
        <w:rPr>
          <w:rFonts w:hint="cs"/>
          <w:rtl/>
          <w:lang w:bidi="fa-IR"/>
        </w:rPr>
        <w:t>د</w:t>
      </w:r>
      <w:r>
        <w:rPr>
          <w:rFonts w:hint="cs"/>
          <w:rtl/>
          <w:lang w:bidi="fa-IR"/>
        </w:rPr>
        <w:t xml:space="preserve"> و </w:t>
      </w:r>
      <w:r w:rsidRPr="00EC0E9A">
        <w:rPr>
          <w:rFonts w:hint="cs"/>
          <w:rtl/>
        </w:rPr>
        <w:t xml:space="preserve">متناسب با بودجه </w:t>
      </w:r>
      <w:r>
        <w:rPr>
          <w:rFonts w:hint="cs"/>
          <w:rtl/>
        </w:rPr>
        <w:t>صاحب کار و به تشخیص خود،</w:t>
      </w:r>
      <w:r w:rsidRPr="00EC0E9A">
        <w:rPr>
          <w:rFonts w:hint="cs"/>
          <w:rtl/>
        </w:rPr>
        <w:t xml:space="preserve"> از مناسبترین نیروهای ممکن جهت انجام موضوع قرارداد استفاده </w:t>
      </w:r>
      <w:r>
        <w:rPr>
          <w:rFonts w:hint="cs"/>
          <w:rtl/>
        </w:rPr>
        <w:t xml:space="preserve">می </w:t>
      </w:r>
      <w:r w:rsidRPr="00EC0E9A">
        <w:rPr>
          <w:rFonts w:hint="cs"/>
          <w:rtl/>
        </w:rPr>
        <w:t>کند.</w:t>
      </w:r>
    </w:p>
    <w:p w14:paraId="4BFF901E" w14:textId="77777777" w:rsidR="00AE4B50" w:rsidRPr="00A11CE0" w:rsidRDefault="00AE4B50" w:rsidP="00AE4B50">
      <w:pPr>
        <w:pStyle w:val="ListParagraph"/>
        <w:numPr>
          <w:ilvl w:val="0"/>
          <w:numId w:val="17"/>
        </w:numPr>
        <w:ind w:left="545" w:hanging="425"/>
      </w:pPr>
      <w:r>
        <w:rPr>
          <w:rtl/>
        </w:rPr>
        <w:t>مدیر</w:t>
      </w:r>
      <w:r>
        <w:rPr>
          <w:rFonts w:hint="cs"/>
          <w:rtl/>
        </w:rPr>
        <w:t xml:space="preserve"> اجرا </w:t>
      </w:r>
      <w:r w:rsidRPr="00A11CE0">
        <w:rPr>
          <w:rtl/>
        </w:rPr>
        <w:t>با توجه به نقشه ها و مشخصات فنی و اجرایی</w:t>
      </w:r>
      <w:r w:rsidRPr="00A11CE0">
        <w:rPr>
          <w:rFonts w:hint="cs"/>
          <w:rtl/>
        </w:rPr>
        <w:t>-</w:t>
      </w:r>
      <w:r w:rsidRPr="00A11CE0">
        <w:rPr>
          <w:rtl/>
        </w:rPr>
        <w:t xml:space="preserve"> هزینه های اجرایی پروژه را برآورد </w:t>
      </w:r>
      <w:r w:rsidRPr="00A11CE0">
        <w:rPr>
          <w:rFonts w:hint="cs"/>
          <w:rtl/>
        </w:rPr>
        <w:t>و برنامه زمانبندی اجرایی و مالی پروژه را تهیه</w:t>
      </w:r>
      <w:r w:rsidRPr="00A11CE0">
        <w:rPr>
          <w:rtl/>
        </w:rPr>
        <w:t xml:space="preserve"> </w:t>
      </w:r>
      <w:r w:rsidRPr="00A11CE0">
        <w:rPr>
          <w:rFonts w:hint="cs"/>
          <w:rtl/>
        </w:rPr>
        <w:t xml:space="preserve">می </w:t>
      </w:r>
      <w:r w:rsidRPr="00A11CE0">
        <w:rPr>
          <w:rtl/>
        </w:rPr>
        <w:t>نماید</w:t>
      </w:r>
      <w:r w:rsidRPr="00A11CE0">
        <w:rPr>
          <w:rFonts w:hint="cs"/>
          <w:rtl/>
        </w:rPr>
        <w:t>.</w:t>
      </w:r>
    </w:p>
    <w:p w14:paraId="2648BB8C" w14:textId="77777777" w:rsidR="00AE4B50" w:rsidRPr="00EC0E9A" w:rsidRDefault="00AE4B50" w:rsidP="00AE4B50">
      <w:pPr>
        <w:pStyle w:val="ListParagraph"/>
        <w:numPr>
          <w:ilvl w:val="0"/>
          <w:numId w:val="17"/>
        </w:numPr>
        <w:ind w:left="545" w:hanging="425"/>
      </w:pPr>
      <w:r>
        <w:rPr>
          <w:rtl/>
        </w:rPr>
        <w:t>مدیر</w:t>
      </w:r>
      <w:r>
        <w:rPr>
          <w:rFonts w:hint="cs"/>
          <w:rtl/>
        </w:rPr>
        <w:t xml:space="preserve"> اجرا</w:t>
      </w:r>
      <w:r w:rsidRPr="00A11CE0">
        <w:rPr>
          <w:rFonts w:hint="cs"/>
          <w:rtl/>
        </w:rPr>
        <w:t xml:space="preserve"> </w:t>
      </w:r>
      <w:r w:rsidRPr="00A11CE0">
        <w:rPr>
          <w:rtl/>
        </w:rPr>
        <w:t>متعهد است صورت مصالح مورد نیاز</w:t>
      </w:r>
      <w:r w:rsidRPr="00A11CE0">
        <w:rPr>
          <w:rFonts w:hint="cs"/>
          <w:rtl/>
        </w:rPr>
        <w:t xml:space="preserve"> </w:t>
      </w:r>
      <w:r w:rsidRPr="00A11CE0">
        <w:rPr>
          <w:rtl/>
        </w:rPr>
        <w:t xml:space="preserve">و </w:t>
      </w:r>
      <w:r>
        <w:rPr>
          <w:rFonts w:hint="cs"/>
          <w:rtl/>
        </w:rPr>
        <w:t>با</w:t>
      </w:r>
      <w:r w:rsidRPr="00A11CE0">
        <w:rPr>
          <w:rFonts w:hint="cs"/>
          <w:rtl/>
        </w:rPr>
        <w:t xml:space="preserve"> درخواست </w:t>
      </w:r>
      <w:r>
        <w:rPr>
          <w:rFonts w:hint="cs"/>
          <w:rtl/>
        </w:rPr>
        <w:t>صاحب کار محترم</w:t>
      </w:r>
      <w:r w:rsidRPr="00A11CE0">
        <w:rPr>
          <w:rFonts w:hint="cs"/>
          <w:rtl/>
        </w:rPr>
        <w:t xml:space="preserve"> نمونه آن</w:t>
      </w:r>
      <w:r w:rsidRPr="00A11CE0">
        <w:rPr>
          <w:rtl/>
        </w:rPr>
        <w:t xml:space="preserve"> را قبل از موعد </w:t>
      </w:r>
      <w:r w:rsidRPr="00EC0E9A">
        <w:rPr>
          <w:rtl/>
        </w:rPr>
        <w:t>مصرف</w:t>
      </w:r>
      <w:r w:rsidRPr="00EC0E9A">
        <w:rPr>
          <w:rFonts w:hint="cs"/>
          <w:rtl/>
        </w:rPr>
        <w:t xml:space="preserve"> </w:t>
      </w:r>
      <w:r w:rsidRPr="00EC0E9A">
        <w:rPr>
          <w:rtl/>
        </w:rPr>
        <w:t>در</w:t>
      </w:r>
      <w:r w:rsidRPr="00EC0E9A">
        <w:rPr>
          <w:rFonts w:hint="cs"/>
          <w:rtl/>
        </w:rPr>
        <w:t xml:space="preserve"> </w:t>
      </w:r>
      <w:r w:rsidRPr="00EC0E9A">
        <w:rPr>
          <w:rtl/>
        </w:rPr>
        <w:t>اختیار صاحب کار محترم قرار دهد.</w:t>
      </w:r>
    </w:p>
    <w:p w14:paraId="4F4FABDF" w14:textId="77777777" w:rsidR="00AE4B50" w:rsidRDefault="00AE4B50" w:rsidP="00AE4B50">
      <w:pPr>
        <w:pStyle w:val="ListParagraph"/>
        <w:numPr>
          <w:ilvl w:val="0"/>
          <w:numId w:val="17"/>
        </w:numPr>
        <w:ind w:left="545" w:hanging="425"/>
      </w:pPr>
      <w:r>
        <w:rPr>
          <w:rtl/>
        </w:rPr>
        <w:t>مدیر</w:t>
      </w:r>
      <w:r>
        <w:rPr>
          <w:rFonts w:hint="cs"/>
          <w:rtl/>
        </w:rPr>
        <w:t xml:space="preserve"> اجرا</w:t>
      </w:r>
      <w:r w:rsidRPr="00F12C07">
        <w:rPr>
          <w:rtl/>
        </w:rPr>
        <w:t xml:space="preserve"> </w:t>
      </w:r>
      <w:r>
        <w:rPr>
          <w:rFonts w:hint="cs"/>
          <w:rtl/>
        </w:rPr>
        <w:t xml:space="preserve">عهده دار </w:t>
      </w:r>
      <w:r w:rsidRPr="00F12C07">
        <w:rPr>
          <w:rFonts w:hint="cs"/>
          <w:rtl/>
        </w:rPr>
        <w:t>مدیریت فنی</w:t>
      </w:r>
      <w:r>
        <w:rPr>
          <w:rFonts w:hint="cs"/>
          <w:rtl/>
        </w:rPr>
        <w:t xml:space="preserve"> و </w:t>
      </w:r>
      <w:r w:rsidRPr="00F12C07">
        <w:rPr>
          <w:rFonts w:hint="cs"/>
          <w:rtl/>
        </w:rPr>
        <w:t xml:space="preserve">اجرایی عملیات ساختمانی </w:t>
      </w:r>
      <w:r w:rsidRPr="00F12C07">
        <w:rPr>
          <w:rtl/>
        </w:rPr>
        <w:t xml:space="preserve">ملک مورد نظر </w:t>
      </w:r>
      <w:r w:rsidRPr="00F12C07">
        <w:rPr>
          <w:rFonts w:hint="cs"/>
          <w:rtl/>
        </w:rPr>
        <w:t xml:space="preserve">در حوزه های </w:t>
      </w:r>
      <w:r w:rsidRPr="00F12C07">
        <w:rPr>
          <w:rtl/>
        </w:rPr>
        <w:t>ابنیه، تأسیسات مکانیکی</w:t>
      </w:r>
      <w:r w:rsidRPr="00F12C07">
        <w:rPr>
          <w:rFonts w:hint="cs"/>
          <w:rtl/>
        </w:rPr>
        <w:t xml:space="preserve"> و</w:t>
      </w:r>
      <w:r w:rsidRPr="00F12C07">
        <w:rPr>
          <w:rtl/>
        </w:rPr>
        <w:t xml:space="preserve"> تأسیسات برقی</w:t>
      </w:r>
      <w:r w:rsidRPr="00F12C07">
        <w:rPr>
          <w:rFonts w:hint="cs"/>
          <w:rtl/>
        </w:rPr>
        <w:t xml:space="preserve"> </w:t>
      </w:r>
      <w:r w:rsidRPr="00F12C07">
        <w:rPr>
          <w:rtl/>
        </w:rPr>
        <w:t>است</w:t>
      </w:r>
      <w:r>
        <w:rPr>
          <w:rFonts w:hint="cs"/>
          <w:rtl/>
        </w:rPr>
        <w:t xml:space="preserve"> و وی </w:t>
      </w:r>
      <w:r w:rsidRPr="00482C49">
        <w:rPr>
          <w:rFonts w:hint="cs"/>
          <w:rtl/>
        </w:rPr>
        <w:t xml:space="preserve">مسئولیت کامل </w:t>
      </w:r>
      <w:r w:rsidRPr="00482C49">
        <w:rPr>
          <w:rtl/>
        </w:rPr>
        <w:t>اداره امور کارگاه</w:t>
      </w:r>
      <w:r>
        <w:rPr>
          <w:rFonts w:hint="cs"/>
          <w:rtl/>
        </w:rPr>
        <w:t xml:space="preserve"> را به عهده دارد؛ نیز</w:t>
      </w:r>
      <w:r w:rsidRPr="00F12C07">
        <w:rPr>
          <w:rtl/>
          <w:lang w:bidi="fa-IR"/>
        </w:rPr>
        <w:t xml:space="preserve"> تعیین روش‌های اجرایی پروژه، </w:t>
      </w:r>
      <w:r w:rsidRPr="00F12C07">
        <w:rPr>
          <w:rtl/>
        </w:rPr>
        <w:t>تعیین پیمانکاران</w:t>
      </w:r>
      <w:r w:rsidRPr="00F12C07">
        <w:rPr>
          <w:rFonts w:hint="cs"/>
          <w:rtl/>
        </w:rPr>
        <w:t xml:space="preserve"> و</w:t>
      </w:r>
      <w:r w:rsidRPr="00F12C07">
        <w:rPr>
          <w:rtl/>
        </w:rPr>
        <w:t xml:space="preserve"> </w:t>
      </w:r>
      <w:r w:rsidRPr="00F12C07">
        <w:rPr>
          <w:rtl/>
          <w:lang w:bidi="fa-IR"/>
        </w:rPr>
        <w:t xml:space="preserve">انتخاب و استخدام نیروها و </w:t>
      </w:r>
      <w:r>
        <w:rPr>
          <w:rFonts w:hint="cs"/>
          <w:rtl/>
          <w:lang w:bidi="fa-IR"/>
        </w:rPr>
        <w:t>گروه</w:t>
      </w:r>
      <w:r w:rsidRPr="00F12C07">
        <w:rPr>
          <w:rtl/>
          <w:lang w:bidi="fa-IR"/>
        </w:rPr>
        <w:t xml:space="preserve"> های اجرایی</w:t>
      </w:r>
      <w:r>
        <w:rPr>
          <w:rFonts w:hint="cs"/>
          <w:rtl/>
          <w:lang w:bidi="fa-IR"/>
        </w:rPr>
        <w:t xml:space="preserve"> مناسب و متناسب با نیاز و بودجه صاحب کار </w:t>
      </w:r>
      <w:r w:rsidRPr="00F12C07">
        <w:rPr>
          <w:rFonts w:hint="cs"/>
          <w:rtl/>
          <w:lang w:bidi="fa-IR"/>
        </w:rPr>
        <w:t>و</w:t>
      </w:r>
      <w:r w:rsidRPr="00F12C07">
        <w:rPr>
          <w:rFonts w:hint="cs"/>
          <w:rtl/>
        </w:rPr>
        <w:t xml:space="preserve"> تنظیم </w:t>
      </w:r>
      <w:r w:rsidRPr="00F12C07">
        <w:rPr>
          <w:rtl/>
        </w:rPr>
        <w:t>قرارداد</w:t>
      </w:r>
      <w:r>
        <w:rPr>
          <w:rFonts w:hint="cs"/>
          <w:rtl/>
        </w:rPr>
        <w:t xml:space="preserve"> </w:t>
      </w:r>
      <w:r w:rsidRPr="00F12C07">
        <w:rPr>
          <w:rFonts w:hint="cs"/>
          <w:rtl/>
        </w:rPr>
        <w:t>آنها</w:t>
      </w:r>
      <w:r w:rsidRPr="00F12C07">
        <w:rPr>
          <w:rtl/>
          <w:lang w:bidi="fa-IR"/>
        </w:rPr>
        <w:t>، کلیه هماهنگی ها</w:t>
      </w:r>
      <w:r w:rsidRPr="00F12C07">
        <w:rPr>
          <w:rFonts w:hint="cs"/>
          <w:rtl/>
          <w:lang w:bidi="fa-IR"/>
        </w:rPr>
        <w:t>ی لازم کارگاهی و بین پیمانکاران</w:t>
      </w:r>
      <w:r w:rsidRPr="00F12C07">
        <w:rPr>
          <w:rtl/>
          <w:lang w:bidi="fa-IR"/>
        </w:rPr>
        <w:t>، برنامه ریزی ها</w:t>
      </w:r>
      <w:r w:rsidRPr="00F12C07">
        <w:rPr>
          <w:rFonts w:hint="cs"/>
          <w:rtl/>
          <w:lang w:bidi="fa-IR"/>
        </w:rPr>
        <w:t xml:space="preserve"> و تعیین </w:t>
      </w:r>
      <w:r w:rsidRPr="00F12C07">
        <w:rPr>
          <w:rtl/>
          <w:lang w:bidi="fa-IR"/>
        </w:rPr>
        <w:t>تقدم و تأخر منطقی بین اقلام کار، نظارت بر درستی و انطباق اجرا با ا</w:t>
      </w:r>
      <w:r>
        <w:rPr>
          <w:rFonts w:hint="cs"/>
          <w:rtl/>
          <w:lang w:bidi="fa-IR"/>
        </w:rPr>
        <w:t>صول</w:t>
      </w:r>
      <w:r w:rsidRPr="00F12C07">
        <w:rPr>
          <w:rtl/>
          <w:lang w:bidi="fa-IR"/>
        </w:rPr>
        <w:t xml:space="preserve">، </w:t>
      </w:r>
      <w:r w:rsidRPr="00F12C07">
        <w:rPr>
          <w:rFonts w:hint="cs"/>
          <w:rtl/>
          <w:lang w:bidi="fa-IR"/>
        </w:rPr>
        <w:t xml:space="preserve">بررسی </w:t>
      </w:r>
      <w:r w:rsidRPr="00F12C07">
        <w:rPr>
          <w:rtl/>
          <w:lang w:bidi="fa-IR"/>
        </w:rPr>
        <w:t>کیفیت</w:t>
      </w:r>
      <w:r w:rsidRPr="00F12C07">
        <w:rPr>
          <w:rFonts w:hint="cs"/>
          <w:rtl/>
          <w:lang w:bidi="fa-IR"/>
        </w:rPr>
        <w:t xml:space="preserve"> </w:t>
      </w:r>
      <w:r w:rsidRPr="00F12C07">
        <w:rPr>
          <w:rtl/>
          <w:lang w:bidi="fa-IR"/>
        </w:rPr>
        <w:t>کارهای اجرا شده و تحویل</w:t>
      </w:r>
      <w:r w:rsidRPr="00F12C07">
        <w:rPr>
          <w:rFonts w:hint="cs"/>
          <w:rtl/>
          <w:lang w:bidi="fa-IR"/>
        </w:rPr>
        <w:t xml:space="preserve"> گرفتن</w:t>
      </w:r>
      <w:r w:rsidRPr="00F12C07">
        <w:rPr>
          <w:rtl/>
          <w:lang w:bidi="fa-IR"/>
        </w:rPr>
        <w:t xml:space="preserve"> کارها از پیمانکاران</w:t>
      </w:r>
      <w:r w:rsidRPr="00F12C07">
        <w:rPr>
          <w:rFonts w:hint="cs"/>
          <w:rtl/>
          <w:lang w:bidi="fa-IR"/>
        </w:rPr>
        <w:t xml:space="preserve">، </w:t>
      </w:r>
      <w:r w:rsidRPr="00F12C07">
        <w:rPr>
          <w:rFonts w:hint="cs"/>
          <w:rtl/>
        </w:rPr>
        <w:t>انتخاب و</w:t>
      </w:r>
      <w:r w:rsidRPr="00A11CE0">
        <w:rPr>
          <w:rFonts w:hint="cs"/>
          <w:rtl/>
        </w:rPr>
        <w:t xml:space="preserve"> خرید مصالح بر مبنای طرح </w:t>
      </w:r>
      <w:r>
        <w:rPr>
          <w:rFonts w:hint="cs"/>
          <w:rtl/>
        </w:rPr>
        <w:t>با ارجاع صاحب کار محترم و مدیریت</w:t>
      </w:r>
      <w:r w:rsidRPr="00A11CE0">
        <w:rPr>
          <w:rFonts w:hint="cs"/>
          <w:rtl/>
        </w:rPr>
        <w:t xml:space="preserve"> ابزار</w:t>
      </w:r>
      <w:r>
        <w:rPr>
          <w:rFonts w:hint="cs"/>
          <w:rtl/>
        </w:rPr>
        <w:t xml:space="preserve"> و لوازم</w:t>
      </w:r>
      <w:r w:rsidRPr="00A11CE0">
        <w:rPr>
          <w:rFonts w:hint="cs"/>
          <w:rtl/>
        </w:rPr>
        <w:t xml:space="preserve"> مورد نیاز</w:t>
      </w:r>
      <w:r>
        <w:rPr>
          <w:rFonts w:hint="cs"/>
          <w:rtl/>
        </w:rPr>
        <w:t xml:space="preserve"> به عهده مدیر اجراست.</w:t>
      </w:r>
    </w:p>
    <w:p w14:paraId="74F7C233" w14:textId="181E412D" w:rsidR="00E3393E" w:rsidRPr="00A11CE0" w:rsidRDefault="00AE4B50" w:rsidP="00E3393E">
      <w:pPr>
        <w:pStyle w:val="Heading3"/>
        <w:rPr>
          <w:lang w:bidi="fa-IR"/>
        </w:rPr>
      </w:pPr>
      <w:r>
        <w:rPr>
          <w:rFonts w:hint="cs"/>
          <w:rtl/>
          <w:lang w:bidi="fa-IR"/>
        </w:rPr>
        <w:t>ب-</w:t>
      </w:r>
      <w:r w:rsidR="00D3294F">
        <w:rPr>
          <w:rFonts w:hint="cs"/>
          <w:rtl/>
          <w:lang w:bidi="fa-IR"/>
        </w:rPr>
        <w:t>صاحب کار</w:t>
      </w:r>
    </w:p>
    <w:p w14:paraId="45AD7534" w14:textId="059BD718" w:rsidR="008D68E7" w:rsidRPr="00EC0E9A" w:rsidRDefault="008D68E7" w:rsidP="008D68E7">
      <w:pPr>
        <w:pStyle w:val="ListParagraph"/>
        <w:numPr>
          <w:ilvl w:val="0"/>
          <w:numId w:val="17"/>
        </w:numPr>
        <w:ind w:left="545" w:hanging="425"/>
      </w:pPr>
      <w:r w:rsidRPr="00EC0E9A">
        <w:rPr>
          <w:rFonts w:hint="cs"/>
          <w:rtl/>
        </w:rPr>
        <w:t xml:space="preserve">صاحب کار تا تاریخ </w:t>
      </w:r>
      <w:r w:rsidRPr="00076887">
        <w:rPr>
          <w:rFonts w:hint="cs"/>
          <w:highlight w:val="yellow"/>
          <w:rtl/>
        </w:rPr>
        <w:t>...</w:t>
      </w:r>
      <w:r w:rsidRPr="00EC0E9A">
        <w:rPr>
          <w:rFonts w:hint="cs"/>
          <w:rtl/>
        </w:rPr>
        <w:t xml:space="preserve"> محل اجرای موضوع قرارداد را بطور کامل تخلیه و به </w:t>
      </w:r>
      <w:r w:rsidR="00973DCB" w:rsidRPr="00EC0E9A">
        <w:rPr>
          <w:rFonts w:hint="cs"/>
          <w:rtl/>
        </w:rPr>
        <w:t>مدیر پیمان</w:t>
      </w:r>
      <w:r w:rsidRPr="00EC0E9A">
        <w:rPr>
          <w:rFonts w:hint="cs"/>
          <w:rtl/>
        </w:rPr>
        <w:t xml:space="preserve"> تحویل</w:t>
      </w:r>
      <w:r w:rsidR="00EC0E9A" w:rsidRPr="00EC0E9A">
        <w:rPr>
          <w:rFonts w:hint="cs"/>
          <w:rtl/>
        </w:rPr>
        <w:t xml:space="preserve"> می</w:t>
      </w:r>
      <w:r w:rsidRPr="00EC0E9A">
        <w:rPr>
          <w:rFonts w:hint="cs"/>
          <w:rtl/>
        </w:rPr>
        <w:t xml:space="preserve"> نماید.</w:t>
      </w:r>
    </w:p>
    <w:p w14:paraId="2E1B49B0" w14:textId="43837F1F" w:rsidR="006D470B" w:rsidRDefault="008D68E7" w:rsidP="008D68E7">
      <w:pPr>
        <w:pStyle w:val="ListParagraph"/>
        <w:numPr>
          <w:ilvl w:val="0"/>
          <w:numId w:val="17"/>
        </w:numPr>
        <w:ind w:left="545" w:hanging="425"/>
      </w:pPr>
      <w:r w:rsidRPr="00EC0E9A">
        <w:rPr>
          <w:rFonts w:hint="cs"/>
          <w:rtl/>
        </w:rPr>
        <w:t>اخذ</w:t>
      </w:r>
      <w:r w:rsidRPr="00EC0E9A">
        <w:rPr>
          <w:rtl/>
        </w:rPr>
        <w:t xml:space="preserve"> </w:t>
      </w:r>
      <w:r w:rsidRPr="00EC0E9A">
        <w:rPr>
          <w:rFonts w:hint="cs"/>
          <w:rtl/>
        </w:rPr>
        <w:t>مجوز</w:t>
      </w:r>
      <w:r w:rsidRPr="00EC0E9A">
        <w:rPr>
          <w:rtl/>
        </w:rPr>
        <w:t xml:space="preserve"> </w:t>
      </w:r>
      <w:r w:rsidRPr="00EC0E9A">
        <w:rPr>
          <w:rFonts w:hint="cs"/>
          <w:rtl/>
        </w:rPr>
        <w:t>و</w:t>
      </w:r>
      <w:r w:rsidRPr="00EC0E9A">
        <w:rPr>
          <w:rtl/>
        </w:rPr>
        <w:t xml:space="preserve"> </w:t>
      </w:r>
      <w:r w:rsidRPr="00EC0E9A">
        <w:rPr>
          <w:rFonts w:hint="cs"/>
          <w:rtl/>
        </w:rPr>
        <w:t>موافقت رسمی</w:t>
      </w:r>
      <w:r w:rsidRPr="00EC0E9A">
        <w:rPr>
          <w:rtl/>
        </w:rPr>
        <w:t xml:space="preserve"> </w:t>
      </w:r>
      <w:r w:rsidR="00A032BF">
        <w:rPr>
          <w:rFonts w:hint="cs"/>
          <w:rtl/>
        </w:rPr>
        <w:t xml:space="preserve">و برطرف نمودن موانع و حل و فصل مسائل با </w:t>
      </w:r>
      <w:r w:rsidRPr="00EC0E9A">
        <w:rPr>
          <w:rFonts w:hint="cs"/>
          <w:rtl/>
        </w:rPr>
        <w:t>مراجع، ارگانها، سازمانها و افراد</w:t>
      </w:r>
      <w:r w:rsidRPr="00EC0E9A">
        <w:rPr>
          <w:rtl/>
        </w:rPr>
        <w:t xml:space="preserve"> </w:t>
      </w:r>
      <w:r w:rsidRPr="00EC0E9A">
        <w:rPr>
          <w:rFonts w:hint="cs"/>
          <w:rtl/>
        </w:rPr>
        <w:t>ذیربط، ذیصلاح و ذینفع اعم از شهرداریها، سازمان نظام مهندسی، اداره گاز، همسایگان،</w:t>
      </w:r>
      <w:r w:rsidRPr="00EC0E9A">
        <w:rPr>
          <w:rtl/>
        </w:rPr>
        <w:t xml:space="preserve"> </w:t>
      </w:r>
      <w:r w:rsidRPr="00EC0E9A">
        <w:rPr>
          <w:rFonts w:hint="cs"/>
          <w:rtl/>
        </w:rPr>
        <w:t>مالکین و ... ب</w:t>
      </w:r>
      <w:r w:rsidR="00C00103">
        <w:rPr>
          <w:rFonts w:hint="cs"/>
          <w:rtl/>
        </w:rPr>
        <w:t xml:space="preserve">ه </w:t>
      </w:r>
      <w:r w:rsidRPr="00EC0E9A">
        <w:rPr>
          <w:rFonts w:hint="cs"/>
          <w:rtl/>
        </w:rPr>
        <w:t>عهده</w:t>
      </w:r>
      <w:r w:rsidRPr="00EC0E9A">
        <w:rPr>
          <w:rtl/>
        </w:rPr>
        <w:t xml:space="preserve"> </w:t>
      </w:r>
      <w:r w:rsidRPr="00EC0E9A">
        <w:rPr>
          <w:rFonts w:hint="cs"/>
          <w:rtl/>
        </w:rPr>
        <w:t>صاحب کار</w:t>
      </w:r>
      <w:r w:rsidRPr="00EC0E9A">
        <w:rPr>
          <w:rtl/>
        </w:rPr>
        <w:t xml:space="preserve"> </w:t>
      </w:r>
      <w:r w:rsidR="00EC0E9A" w:rsidRPr="00EC0E9A">
        <w:rPr>
          <w:rFonts w:hint="cs"/>
          <w:rtl/>
        </w:rPr>
        <w:t xml:space="preserve">محترم </w:t>
      </w:r>
      <w:r w:rsidR="00586A89">
        <w:rPr>
          <w:rFonts w:hint="cs"/>
          <w:rtl/>
        </w:rPr>
        <w:t xml:space="preserve">یا کارپردازان وی </w:t>
      </w:r>
      <w:r w:rsidRPr="00EC0E9A">
        <w:rPr>
          <w:rFonts w:hint="cs"/>
          <w:rtl/>
        </w:rPr>
        <w:t>می</w:t>
      </w:r>
      <w:r w:rsidR="003D6DF0">
        <w:rPr>
          <w:rFonts w:hint="cs"/>
          <w:rtl/>
        </w:rPr>
        <w:t xml:space="preserve"> </w:t>
      </w:r>
      <w:r w:rsidRPr="00EC0E9A">
        <w:rPr>
          <w:rFonts w:hint="cs"/>
          <w:rtl/>
        </w:rPr>
        <w:t>باشد.</w:t>
      </w:r>
      <w:r w:rsidR="00C00103">
        <w:rPr>
          <w:rFonts w:hint="cs"/>
          <w:rtl/>
        </w:rPr>
        <w:t xml:space="preserve"> </w:t>
      </w:r>
    </w:p>
    <w:p w14:paraId="0E2DF1BF" w14:textId="797A24A2" w:rsidR="000B403A" w:rsidRDefault="009F06AA" w:rsidP="000B403A">
      <w:pPr>
        <w:pStyle w:val="ListParagraph"/>
        <w:numPr>
          <w:ilvl w:val="0"/>
          <w:numId w:val="17"/>
        </w:numPr>
        <w:ind w:left="545" w:hanging="425"/>
        <w:rPr>
          <w:lang w:bidi="fa-IR"/>
        </w:rPr>
      </w:pPr>
      <w:r>
        <w:rPr>
          <w:rFonts w:hint="cs"/>
          <w:rtl/>
        </w:rPr>
        <w:t>صاحب کار</w:t>
      </w:r>
      <w:r w:rsidR="000B403A">
        <w:rPr>
          <w:rFonts w:hint="cs"/>
          <w:rtl/>
        </w:rPr>
        <w:t>ی محترم متعهد به تامین هزینه های لازم جهت انجام پروژه در چارچوب زمانی پروژه می باشد.</w:t>
      </w:r>
    </w:p>
    <w:p w14:paraId="410D6BC4" w14:textId="76113BBE" w:rsidR="00724E75" w:rsidRPr="00EC0E9A" w:rsidRDefault="00305DB0" w:rsidP="00586A89">
      <w:pPr>
        <w:pStyle w:val="ListParagraph"/>
        <w:numPr>
          <w:ilvl w:val="0"/>
          <w:numId w:val="17"/>
        </w:numPr>
        <w:ind w:left="545" w:hanging="425"/>
        <w:rPr>
          <w:lang w:bidi="fa-IR"/>
        </w:rPr>
      </w:pPr>
      <w:r w:rsidRPr="005D249F">
        <w:rPr>
          <w:rtl/>
          <w:lang w:bidi="fa-IR"/>
        </w:rPr>
        <w:t xml:space="preserve">پرداخت </w:t>
      </w:r>
      <w:r w:rsidRPr="00EC0E9A">
        <w:rPr>
          <w:rtl/>
          <w:lang w:bidi="fa-IR"/>
        </w:rPr>
        <w:t>تمامی هزینه های ساخت و دستمزد پیمانکاران، کارگران</w:t>
      </w:r>
      <w:r w:rsidR="008D68E7" w:rsidRPr="00EC0E9A">
        <w:rPr>
          <w:rFonts w:hint="cs"/>
          <w:rtl/>
          <w:lang w:bidi="fa-IR"/>
        </w:rPr>
        <w:t xml:space="preserve"> و سرکارگران</w:t>
      </w:r>
      <w:r w:rsidRPr="00EC0E9A">
        <w:rPr>
          <w:rtl/>
          <w:lang w:bidi="fa-IR"/>
        </w:rPr>
        <w:t>، نگهبان</w:t>
      </w:r>
      <w:r w:rsidR="008D68E7" w:rsidRPr="00EC0E9A">
        <w:rPr>
          <w:rFonts w:hint="cs"/>
          <w:rtl/>
          <w:lang w:bidi="fa-IR"/>
        </w:rPr>
        <w:t xml:space="preserve"> و انباردار</w:t>
      </w:r>
      <w:r w:rsidRPr="00EC0E9A">
        <w:rPr>
          <w:rtl/>
          <w:lang w:bidi="fa-IR"/>
        </w:rPr>
        <w:t>،</w:t>
      </w:r>
      <w:r w:rsidRPr="00EC0E9A">
        <w:rPr>
          <w:rFonts w:hint="cs"/>
          <w:rtl/>
          <w:lang w:bidi="fa-IR"/>
        </w:rPr>
        <w:t xml:space="preserve"> </w:t>
      </w:r>
      <w:r w:rsidRPr="00EC0E9A">
        <w:rPr>
          <w:rtl/>
          <w:lang w:bidi="fa-IR"/>
        </w:rPr>
        <w:t>اجاره و خرید مصالح</w:t>
      </w:r>
      <w:r w:rsidR="00D61874" w:rsidRPr="00EC0E9A">
        <w:rPr>
          <w:rFonts w:hint="cs"/>
          <w:rtl/>
          <w:lang w:bidi="fa-IR"/>
        </w:rPr>
        <w:t xml:space="preserve"> و</w:t>
      </w:r>
      <w:r w:rsidR="008D68E7" w:rsidRPr="00EC0E9A">
        <w:rPr>
          <w:rFonts w:hint="cs"/>
          <w:rtl/>
          <w:lang w:bidi="fa-IR"/>
        </w:rPr>
        <w:t xml:space="preserve"> تجهیزات،</w:t>
      </w:r>
      <w:r w:rsidR="00D61874" w:rsidRPr="00EC0E9A">
        <w:rPr>
          <w:rFonts w:hint="cs"/>
          <w:rtl/>
          <w:lang w:bidi="fa-IR"/>
        </w:rPr>
        <w:t xml:space="preserve"> ادوات</w:t>
      </w:r>
      <w:r w:rsidR="008D68E7" w:rsidRPr="00EC0E9A">
        <w:rPr>
          <w:rFonts w:hint="cs"/>
          <w:rtl/>
          <w:lang w:bidi="fa-IR"/>
        </w:rPr>
        <w:t xml:space="preserve"> و کارشناسان</w:t>
      </w:r>
      <w:r w:rsidR="00D61874" w:rsidRPr="00EC0E9A">
        <w:rPr>
          <w:rFonts w:hint="cs"/>
          <w:rtl/>
          <w:lang w:bidi="fa-IR"/>
        </w:rPr>
        <w:t xml:space="preserve"> ایمنی</w:t>
      </w:r>
      <w:r w:rsidR="008D68E7" w:rsidRPr="00EC0E9A">
        <w:rPr>
          <w:sz w:val="20"/>
          <w:szCs w:val="22"/>
          <w:lang w:bidi="fa-IR"/>
        </w:rPr>
        <w:t>HSE</w:t>
      </w:r>
      <w:r w:rsidR="008D68E7" w:rsidRPr="00EC0E9A">
        <w:rPr>
          <w:lang w:bidi="fa-IR"/>
        </w:rPr>
        <w:t xml:space="preserve"> </w:t>
      </w:r>
      <w:r w:rsidR="00D61874" w:rsidRPr="00EC0E9A">
        <w:rPr>
          <w:rFonts w:hint="cs"/>
          <w:rtl/>
          <w:lang w:bidi="fa-IR"/>
        </w:rPr>
        <w:t xml:space="preserve"> و لباس کارگران</w:t>
      </w:r>
      <w:r w:rsidR="008D68E7" w:rsidRPr="00EC0E9A">
        <w:rPr>
          <w:rFonts w:hint="cs"/>
          <w:rtl/>
        </w:rPr>
        <w:t xml:space="preserve">، </w:t>
      </w:r>
      <w:r w:rsidR="003D6DF0">
        <w:rPr>
          <w:rFonts w:hint="cs"/>
          <w:rtl/>
        </w:rPr>
        <w:t xml:space="preserve">تامین و </w:t>
      </w:r>
      <w:r w:rsidR="008D68E7" w:rsidRPr="00EC0E9A">
        <w:rPr>
          <w:rFonts w:hint="cs"/>
          <w:rtl/>
        </w:rPr>
        <w:t>هزینه آب</w:t>
      </w:r>
      <w:r w:rsidR="003D6DF0">
        <w:rPr>
          <w:rFonts w:hint="cs"/>
          <w:rtl/>
        </w:rPr>
        <w:t xml:space="preserve"> و</w:t>
      </w:r>
      <w:r w:rsidR="008D68E7" w:rsidRPr="00EC0E9A">
        <w:rPr>
          <w:rFonts w:hint="cs"/>
          <w:rtl/>
        </w:rPr>
        <w:t xml:space="preserve"> برق</w:t>
      </w:r>
      <w:r w:rsidR="003D6DF0">
        <w:rPr>
          <w:rFonts w:hint="cs"/>
          <w:rtl/>
        </w:rPr>
        <w:t xml:space="preserve"> و</w:t>
      </w:r>
      <w:r w:rsidR="008D68E7" w:rsidRPr="00EC0E9A">
        <w:rPr>
          <w:rFonts w:hint="cs"/>
          <w:rtl/>
        </w:rPr>
        <w:t xml:space="preserve"> گاز، شارژ ساختمان و کلیه هزینه های مربوط به محل اجرای موضوع قرارداد، برعهده صاحب کار </w:t>
      </w:r>
      <w:r w:rsidR="00795E6E" w:rsidRPr="00EC0E9A">
        <w:rPr>
          <w:rtl/>
          <w:lang w:bidi="fa-IR"/>
        </w:rPr>
        <w:t>محترم</w:t>
      </w:r>
      <w:r w:rsidRPr="005D249F">
        <w:rPr>
          <w:rtl/>
          <w:lang w:bidi="fa-IR"/>
        </w:rPr>
        <w:t xml:space="preserve"> است</w:t>
      </w:r>
      <w:r w:rsidR="00080F2B">
        <w:rPr>
          <w:rFonts w:hint="cs"/>
          <w:rtl/>
          <w:lang w:bidi="fa-IR"/>
        </w:rPr>
        <w:t xml:space="preserve"> </w:t>
      </w:r>
      <w:r w:rsidR="00080F2B">
        <w:rPr>
          <w:rFonts w:hint="cs"/>
          <w:rtl/>
        </w:rPr>
        <w:t xml:space="preserve">که </w:t>
      </w:r>
      <w:r w:rsidRPr="005D249F">
        <w:rPr>
          <w:rFonts w:hint="cs"/>
          <w:rtl/>
          <w:lang w:bidi="fa-IR"/>
        </w:rPr>
        <w:t xml:space="preserve">تمام مبالغ </w:t>
      </w:r>
      <w:r w:rsidRPr="005D249F">
        <w:rPr>
          <w:rFonts w:hint="cs"/>
          <w:rtl/>
        </w:rPr>
        <w:t>طبق تعهدات و</w:t>
      </w:r>
      <w:r w:rsidRPr="005D249F">
        <w:rPr>
          <w:rFonts w:hint="cs"/>
          <w:rtl/>
          <w:lang w:bidi="fa-IR"/>
        </w:rPr>
        <w:t xml:space="preserve"> توافقات و قراردادهای مربوطه با هریک از گروه های کاری پرداخت </w:t>
      </w:r>
      <w:r w:rsidR="00080F2B">
        <w:rPr>
          <w:rFonts w:hint="cs"/>
          <w:rtl/>
          <w:lang w:bidi="fa-IR"/>
        </w:rPr>
        <w:t xml:space="preserve">می </w:t>
      </w:r>
      <w:r w:rsidR="00866F42">
        <w:rPr>
          <w:rFonts w:hint="cs"/>
          <w:rtl/>
          <w:lang w:bidi="fa-IR"/>
        </w:rPr>
        <w:t>شو</w:t>
      </w:r>
      <w:r w:rsidR="00080F2B">
        <w:rPr>
          <w:rFonts w:hint="cs"/>
          <w:rtl/>
          <w:lang w:bidi="fa-IR"/>
        </w:rPr>
        <w:t>د</w:t>
      </w:r>
      <w:r w:rsidR="00724E75">
        <w:rPr>
          <w:rFonts w:hint="cs"/>
          <w:rtl/>
          <w:lang w:bidi="fa-IR"/>
        </w:rPr>
        <w:t xml:space="preserve">؛ </w:t>
      </w:r>
      <w:r w:rsidR="00724E75">
        <w:rPr>
          <w:rFonts w:hint="cs"/>
          <w:rtl/>
        </w:rPr>
        <w:t>صاحب کار محترم ضامن پرداخت تمام مبالغ خرید اجناس و دستمزدها بوده و در صورت ارجاع</w:t>
      </w:r>
      <w:r w:rsidR="00586A89">
        <w:rPr>
          <w:rFonts w:hint="cs"/>
          <w:rtl/>
        </w:rPr>
        <w:t xml:space="preserve"> قراردادهای مربوطه از سوی</w:t>
      </w:r>
      <w:r w:rsidR="00724E75">
        <w:rPr>
          <w:rFonts w:hint="cs"/>
          <w:rtl/>
        </w:rPr>
        <w:t xml:space="preserve"> مدیرپیمان، </w:t>
      </w:r>
      <w:r w:rsidR="00586A89">
        <w:rPr>
          <w:rFonts w:hint="cs"/>
          <w:rtl/>
        </w:rPr>
        <w:t>آنها</w:t>
      </w:r>
      <w:r w:rsidR="00724E75">
        <w:rPr>
          <w:rFonts w:hint="cs"/>
          <w:rtl/>
        </w:rPr>
        <w:t xml:space="preserve"> را </w:t>
      </w:r>
      <w:r w:rsidR="00586A89">
        <w:rPr>
          <w:rFonts w:hint="cs"/>
          <w:rtl/>
        </w:rPr>
        <w:t xml:space="preserve">بررسی و </w:t>
      </w:r>
      <w:r w:rsidR="00724E75">
        <w:rPr>
          <w:rFonts w:hint="cs"/>
          <w:rtl/>
        </w:rPr>
        <w:t>امضا می نمایند.</w:t>
      </w:r>
    </w:p>
    <w:p w14:paraId="4538EB55" w14:textId="5F8DFC9D" w:rsidR="008D68E7" w:rsidRPr="00EC0E9A" w:rsidRDefault="00D3294F" w:rsidP="00586A89">
      <w:pPr>
        <w:pStyle w:val="ListParagraph"/>
        <w:numPr>
          <w:ilvl w:val="0"/>
          <w:numId w:val="17"/>
        </w:numPr>
        <w:ind w:left="545" w:hanging="425"/>
      </w:pPr>
      <w:r w:rsidRPr="00EC0E9A">
        <w:rPr>
          <w:rFonts w:hint="cs"/>
          <w:rtl/>
        </w:rPr>
        <w:t>صاحب کار</w:t>
      </w:r>
      <w:r w:rsidR="00795E6E" w:rsidRPr="00EC0E9A">
        <w:rPr>
          <w:rFonts w:hint="cs"/>
          <w:rtl/>
        </w:rPr>
        <w:t xml:space="preserve"> محترم</w:t>
      </w:r>
      <w:r w:rsidR="00E3393E" w:rsidRPr="00EC0E9A">
        <w:rPr>
          <w:rFonts w:hint="cs"/>
          <w:rtl/>
        </w:rPr>
        <w:t xml:space="preserve"> ق</w:t>
      </w:r>
      <w:r w:rsidR="00A11A3A" w:rsidRPr="00EC0E9A">
        <w:rPr>
          <w:rFonts w:hint="cs"/>
          <w:rtl/>
        </w:rPr>
        <w:t xml:space="preserve">بل از شروع عملیات اجرایی نسبت به تامین و در حین اجرا نسبت به تمدید </w:t>
      </w:r>
      <w:r w:rsidR="00E3393E" w:rsidRPr="00EC0E9A">
        <w:rPr>
          <w:rFonts w:hint="cs"/>
          <w:rtl/>
        </w:rPr>
        <w:t>بیمه های لازم با پوشش کامل و مورد تایید مدیر پیمان اقدام می نمای</w:t>
      </w:r>
      <w:r w:rsidR="00080F2B" w:rsidRPr="00EC0E9A">
        <w:rPr>
          <w:rFonts w:hint="cs"/>
          <w:rtl/>
        </w:rPr>
        <w:t>د</w:t>
      </w:r>
      <w:r w:rsidR="008D68E7" w:rsidRPr="00EC0E9A">
        <w:rPr>
          <w:rFonts w:hint="cs"/>
          <w:rtl/>
        </w:rPr>
        <w:t xml:space="preserve"> به گونه ای که درصورت بروز خسارت یا حادثه مالی و یا جانی، تمام </w:t>
      </w:r>
      <w:r w:rsidR="008D68E7" w:rsidRPr="00EC0E9A">
        <w:rPr>
          <w:rFonts w:hint="cs"/>
          <w:rtl/>
        </w:rPr>
        <w:lastRenderedPageBreak/>
        <w:t xml:space="preserve">هزینه این خسارات </w:t>
      </w:r>
      <w:r w:rsidR="00B4424C">
        <w:rPr>
          <w:rFonts w:hint="cs"/>
          <w:rtl/>
        </w:rPr>
        <w:t xml:space="preserve">و عواقب آن </w:t>
      </w:r>
      <w:r w:rsidR="008D68E7" w:rsidRPr="00EC0E9A">
        <w:rPr>
          <w:rFonts w:hint="cs"/>
          <w:rtl/>
        </w:rPr>
        <w:t>از سوی بیمه گر پرداخت شود.</w:t>
      </w:r>
      <w:r w:rsidR="00A11A3A" w:rsidRPr="00EC0E9A">
        <w:rPr>
          <w:rFonts w:hint="cs"/>
          <w:rtl/>
        </w:rPr>
        <w:t xml:space="preserve"> </w:t>
      </w:r>
      <w:r w:rsidR="00964112" w:rsidRPr="00EC0E9A">
        <w:rPr>
          <w:rFonts w:hint="cs"/>
          <w:rtl/>
        </w:rPr>
        <w:t>(بیمه</w:t>
      </w:r>
      <w:r w:rsidR="00A11A3A" w:rsidRPr="00EC0E9A">
        <w:rPr>
          <w:rFonts w:hint="cs"/>
          <w:rtl/>
        </w:rPr>
        <w:t xml:space="preserve"> ساختمان و وسایل موجود، تجهیزات و ماشین آلات</w:t>
      </w:r>
      <w:r w:rsidR="00795E6E" w:rsidRPr="00EC0E9A">
        <w:rPr>
          <w:rFonts w:hint="cs"/>
          <w:rtl/>
        </w:rPr>
        <w:t>،</w:t>
      </w:r>
      <w:r w:rsidR="00A11A3A" w:rsidRPr="00EC0E9A">
        <w:rPr>
          <w:rFonts w:hint="cs"/>
          <w:rtl/>
        </w:rPr>
        <w:t xml:space="preserve"> وسایل</w:t>
      </w:r>
      <w:r w:rsidR="00795E6E" w:rsidRPr="00EC0E9A">
        <w:rPr>
          <w:rFonts w:hint="cs"/>
          <w:rtl/>
        </w:rPr>
        <w:t>،</w:t>
      </w:r>
      <w:r w:rsidR="00A11A3A" w:rsidRPr="00EC0E9A">
        <w:rPr>
          <w:rFonts w:hint="cs"/>
          <w:rtl/>
        </w:rPr>
        <w:t xml:space="preserve"> عوامل انسانی و...)</w:t>
      </w:r>
      <w:r w:rsidR="008D68E7" w:rsidRPr="00EC0E9A">
        <w:rPr>
          <w:rFonts w:hint="cs"/>
          <w:rtl/>
        </w:rPr>
        <w:t>.</w:t>
      </w:r>
    </w:p>
    <w:p w14:paraId="38810C9A" w14:textId="170DAEB6" w:rsidR="00BE4729" w:rsidRPr="00E74BBD" w:rsidRDefault="00D3294F" w:rsidP="00514A9E">
      <w:pPr>
        <w:pStyle w:val="ListParagraph"/>
        <w:numPr>
          <w:ilvl w:val="0"/>
          <w:numId w:val="17"/>
        </w:numPr>
        <w:ind w:left="545" w:hanging="425"/>
        <w:rPr>
          <w:lang w:bidi="fa-IR"/>
        </w:rPr>
      </w:pPr>
      <w:r>
        <w:rPr>
          <w:rFonts w:ascii="Times New Roman" w:eastAsia="Times New Roman" w:hAnsi="Times New Roman" w:hint="cs"/>
          <w:sz w:val="24"/>
          <w:rtl/>
        </w:rPr>
        <w:t>صاحب کار</w:t>
      </w:r>
      <w:r w:rsidR="00BE4729" w:rsidRPr="00E74BBD">
        <w:rPr>
          <w:rFonts w:ascii="Times New Roman" w:eastAsia="Times New Roman" w:hAnsi="Times New Roman" w:hint="cs"/>
          <w:sz w:val="24"/>
          <w:rtl/>
        </w:rPr>
        <w:t xml:space="preserve"> اختیار دارد به‌طور مستمر و دائم به نحوی که موجب اختلال در امور جاری کارگاه نشود از کارگاه بازدید نماید و چنانچه مواردی لازم به تذکر بود مراتب را حسب مورد</w:t>
      </w:r>
      <w:r w:rsidR="00163091" w:rsidRPr="00E74BBD">
        <w:rPr>
          <w:rFonts w:ascii="Times New Roman" w:eastAsia="Times New Roman" w:hAnsi="Times New Roman" w:hint="cs"/>
          <w:sz w:val="24"/>
          <w:rtl/>
        </w:rPr>
        <w:t xml:space="preserve"> </w:t>
      </w:r>
      <w:r w:rsidR="00BE4729" w:rsidRPr="00E74BBD">
        <w:rPr>
          <w:rFonts w:ascii="Times New Roman" w:eastAsia="Times New Roman" w:hAnsi="Times New Roman" w:hint="cs"/>
          <w:sz w:val="24"/>
          <w:rtl/>
        </w:rPr>
        <w:t xml:space="preserve">به مجری اعلام </w:t>
      </w:r>
      <w:r w:rsidR="00163091" w:rsidRPr="00E74BBD">
        <w:rPr>
          <w:rFonts w:ascii="Times New Roman" w:eastAsia="Times New Roman" w:hAnsi="Times New Roman" w:hint="cs"/>
          <w:sz w:val="24"/>
          <w:rtl/>
        </w:rPr>
        <w:t>نمای</w:t>
      </w:r>
      <w:r w:rsidR="00BE4729" w:rsidRPr="00E74BBD">
        <w:rPr>
          <w:rFonts w:ascii="Times New Roman" w:eastAsia="Times New Roman" w:hAnsi="Times New Roman" w:hint="cs"/>
          <w:sz w:val="24"/>
          <w:rtl/>
        </w:rPr>
        <w:t>د</w:t>
      </w:r>
      <w:r w:rsidR="00163091" w:rsidRPr="00E74BBD">
        <w:rPr>
          <w:rFonts w:ascii="Times New Roman" w:eastAsia="Times New Roman" w:hAnsi="Times New Roman" w:hint="cs"/>
          <w:sz w:val="24"/>
          <w:rtl/>
        </w:rPr>
        <w:t>.</w:t>
      </w:r>
    </w:p>
    <w:p w14:paraId="777EFB1E" w14:textId="7A2B6E91" w:rsidR="00634A8C" w:rsidRDefault="007F613C" w:rsidP="00634A8C">
      <w:pPr>
        <w:pStyle w:val="Heading2"/>
        <w:numPr>
          <w:ilvl w:val="0"/>
          <w:numId w:val="21"/>
        </w:numPr>
      </w:pPr>
      <w:r w:rsidRPr="00263456">
        <w:rPr>
          <w:rFonts w:hint="cs"/>
          <w:rtl/>
        </w:rPr>
        <w:t>تحویل موقت</w:t>
      </w:r>
      <w:r w:rsidR="00914A6C" w:rsidRPr="00263456">
        <w:rPr>
          <w:rFonts w:hint="cs"/>
          <w:rtl/>
        </w:rPr>
        <w:t>، دوره تضمین</w:t>
      </w:r>
      <w:r w:rsidRPr="00263456">
        <w:rPr>
          <w:rFonts w:hint="cs"/>
          <w:rtl/>
        </w:rPr>
        <w:t xml:space="preserve"> و تحویل قطعی</w:t>
      </w:r>
    </w:p>
    <w:p w14:paraId="0E906B28" w14:textId="61FF3E2E" w:rsidR="008D68E7" w:rsidRPr="00EC0E9A" w:rsidRDefault="00973DCB" w:rsidP="00514A9E">
      <w:pPr>
        <w:pStyle w:val="ListParagraph"/>
        <w:numPr>
          <w:ilvl w:val="0"/>
          <w:numId w:val="17"/>
        </w:numPr>
        <w:ind w:left="545" w:hanging="425"/>
      </w:pPr>
      <w:r w:rsidRPr="00EC0E9A">
        <w:rPr>
          <w:rFonts w:hint="cs"/>
          <w:rtl/>
        </w:rPr>
        <w:t>مدیر پیمان</w:t>
      </w:r>
      <w:r w:rsidR="008D68E7" w:rsidRPr="00EC0E9A">
        <w:rPr>
          <w:rFonts w:hint="cs"/>
          <w:rtl/>
        </w:rPr>
        <w:t xml:space="preserve"> می</w:t>
      </w:r>
      <w:r w:rsidR="00630479" w:rsidRPr="00EC0E9A">
        <w:t xml:space="preserve"> </w:t>
      </w:r>
      <w:r w:rsidR="008D68E7" w:rsidRPr="00EC0E9A">
        <w:rPr>
          <w:rFonts w:hint="cs"/>
          <w:rtl/>
        </w:rPr>
        <w:t xml:space="preserve">بایست تا </w:t>
      </w:r>
      <w:r w:rsidR="00630479" w:rsidRPr="00EC0E9A">
        <w:rPr>
          <w:rFonts w:hint="cs"/>
          <w:rtl/>
          <w:lang w:bidi="fa-IR"/>
        </w:rPr>
        <w:t xml:space="preserve">تاریخ </w:t>
      </w:r>
      <w:r w:rsidR="008D68E7" w:rsidRPr="00EC0E9A">
        <w:rPr>
          <w:rFonts w:hint="cs"/>
          <w:rtl/>
        </w:rPr>
        <w:t xml:space="preserve">مشخص شده در ماده 5 </w:t>
      </w:r>
      <w:r w:rsidR="006D470B" w:rsidRPr="006D470B">
        <w:rPr>
          <w:rFonts w:hint="cs"/>
          <w:sz w:val="20"/>
          <w:szCs w:val="22"/>
          <w:rtl/>
        </w:rPr>
        <w:t>(</w:t>
      </w:r>
      <w:r w:rsidR="008D68E7" w:rsidRPr="006D470B">
        <w:rPr>
          <w:rFonts w:hint="cs"/>
          <w:sz w:val="20"/>
          <w:szCs w:val="22"/>
          <w:rtl/>
        </w:rPr>
        <w:t>ب</w:t>
      </w:r>
      <w:r w:rsidR="008C733F" w:rsidRPr="006D470B">
        <w:rPr>
          <w:rFonts w:hint="cs"/>
          <w:sz w:val="20"/>
          <w:szCs w:val="22"/>
          <w:rtl/>
        </w:rPr>
        <w:t xml:space="preserve">ه </w:t>
      </w:r>
      <w:r w:rsidR="008D68E7" w:rsidRPr="006D470B">
        <w:rPr>
          <w:rFonts w:hint="cs"/>
          <w:sz w:val="20"/>
          <w:szCs w:val="22"/>
          <w:rtl/>
        </w:rPr>
        <w:t>علاوه</w:t>
      </w:r>
      <w:r w:rsidR="006D470B" w:rsidRPr="006D470B">
        <w:rPr>
          <w:rFonts w:cs="Calibri" w:hint="cs"/>
          <w:sz w:val="20"/>
          <w:szCs w:val="22"/>
          <w:rtl/>
        </w:rPr>
        <w:t xml:space="preserve"> </w:t>
      </w:r>
      <w:r w:rsidR="008D68E7" w:rsidRPr="006D470B">
        <w:rPr>
          <w:rFonts w:hint="cs"/>
          <w:sz w:val="20"/>
          <w:szCs w:val="22"/>
          <w:rtl/>
        </w:rPr>
        <w:t>زمان</w:t>
      </w:r>
      <w:r w:rsidRPr="006D470B">
        <w:rPr>
          <w:rFonts w:hint="cs"/>
          <w:sz w:val="20"/>
          <w:szCs w:val="22"/>
          <w:rtl/>
        </w:rPr>
        <w:t>های</w:t>
      </w:r>
      <w:r w:rsidR="008D68E7" w:rsidRPr="006D470B">
        <w:rPr>
          <w:rFonts w:hint="cs"/>
          <w:sz w:val="20"/>
          <w:szCs w:val="22"/>
          <w:rtl/>
        </w:rPr>
        <w:t xml:space="preserve"> تأخیرات قانونی، زمان</w:t>
      </w:r>
      <w:r w:rsidRPr="006D470B">
        <w:rPr>
          <w:rFonts w:hint="cs"/>
          <w:sz w:val="20"/>
          <w:szCs w:val="22"/>
          <w:rtl/>
        </w:rPr>
        <w:t>های</w:t>
      </w:r>
      <w:r w:rsidR="008D68E7" w:rsidRPr="006D470B">
        <w:rPr>
          <w:rFonts w:hint="cs"/>
          <w:sz w:val="20"/>
          <w:szCs w:val="22"/>
          <w:rtl/>
        </w:rPr>
        <w:t xml:space="preserve"> اجرای بخشهای اضافه شده </w:t>
      </w:r>
      <w:r w:rsidR="006D470B" w:rsidRPr="006D470B">
        <w:rPr>
          <w:rFonts w:hint="cs"/>
          <w:sz w:val="20"/>
          <w:szCs w:val="22"/>
          <w:rtl/>
        </w:rPr>
        <w:t xml:space="preserve">یا تغییر داده شده نسبت </w:t>
      </w:r>
      <w:r w:rsidR="008D68E7" w:rsidRPr="006D470B">
        <w:rPr>
          <w:rFonts w:hint="cs"/>
          <w:sz w:val="20"/>
          <w:szCs w:val="22"/>
          <w:rtl/>
        </w:rPr>
        <w:t>به موضوع قرارداد</w:t>
      </w:r>
      <w:r w:rsidR="00514A9E">
        <w:rPr>
          <w:rFonts w:hint="cs"/>
          <w:sz w:val="20"/>
          <w:szCs w:val="22"/>
          <w:rtl/>
        </w:rPr>
        <w:t xml:space="preserve"> و...</w:t>
      </w:r>
      <w:r w:rsidR="006D470B" w:rsidRPr="006D470B">
        <w:rPr>
          <w:rFonts w:hint="cs"/>
          <w:sz w:val="20"/>
          <w:szCs w:val="22"/>
          <w:rtl/>
        </w:rPr>
        <w:t>)</w:t>
      </w:r>
      <w:r w:rsidR="008D68E7" w:rsidRPr="006D470B">
        <w:rPr>
          <w:rFonts w:hint="cs"/>
          <w:sz w:val="20"/>
          <w:szCs w:val="22"/>
          <w:rtl/>
        </w:rPr>
        <w:t xml:space="preserve"> </w:t>
      </w:r>
      <w:r w:rsidR="008D68E7" w:rsidRPr="00EC0E9A">
        <w:rPr>
          <w:rFonts w:hint="cs"/>
          <w:rtl/>
        </w:rPr>
        <w:t xml:space="preserve">موضوع قرارداد را بطور رسمی به صاحب کار تحویل موقت نماید. </w:t>
      </w:r>
    </w:p>
    <w:p w14:paraId="4B310CEE" w14:textId="65E7B687" w:rsidR="00A2626D" w:rsidRPr="00EC0E9A" w:rsidRDefault="009241E4" w:rsidP="00A2626D">
      <w:pPr>
        <w:pStyle w:val="ListParagraph"/>
        <w:numPr>
          <w:ilvl w:val="0"/>
          <w:numId w:val="17"/>
        </w:numPr>
        <w:ind w:left="545" w:hanging="425"/>
      </w:pPr>
      <w:r w:rsidRPr="00EC0E9A">
        <w:rPr>
          <w:rFonts w:hint="cs"/>
          <w:rtl/>
        </w:rPr>
        <w:t xml:space="preserve">در انتها </w:t>
      </w:r>
      <w:r w:rsidR="00263456" w:rsidRPr="00EC0E9A">
        <w:rPr>
          <w:rFonts w:hint="cs"/>
          <w:rtl/>
        </w:rPr>
        <w:t xml:space="preserve">چنانچه </w:t>
      </w:r>
      <w:r w:rsidR="00D3294F" w:rsidRPr="00EC0E9A">
        <w:rPr>
          <w:rFonts w:hint="cs"/>
          <w:rtl/>
        </w:rPr>
        <w:t>صاحب کار</w:t>
      </w:r>
      <w:r w:rsidR="00795E6E" w:rsidRPr="00EC0E9A">
        <w:rPr>
          <w:rFonts w:hint="cs"/>
          <w:rtl/>
        </w:rPr>
        <w:t xml:space="preserve"> محترم</w:t>
      </w:r>
      <w:r w:rsidR="00263456" w:rsidRPr="00EC0E9A">
        <w:rPr>
          <w:rFonts w:hint="cs"/>
          <w:rtl/>
        </w:rPr>
        <w:t xml:space="preserve"> عیب و نقص خاصی در کار مشاهده ننماید </w:t>
      </w:r>
      <w:r w:rsidR="00740CBF" w:rsidRPr="00EC0E9A">
        <w:rPr>
          <w:rFonts w:hint="cs"/>
          <w:rtl/>
        </w:rPr>
        <w:t xml:space="preserve">با اعلام مدیر پیمان </w:t>
      </w:r>
      <w:r w:rsidR="00263456" w:rsidRPr="00EC0E9A">
        <w:rPr>
          <w:rFonts w:hint="cs"/>
          <w:rtl/>
        </w:rPr>
        <w:t xml:space="preserve">"تحویل موقت" </w:t>
      </w:r>
      <w:r w:rsidR="00740CBF" w:rsidRPr="00EC0E9A">
        <w:rPr>
          <w:rFonts w:hint="cs"/>
          <w:rtl/>
        </w:rPr>
        <w:t>ا</w:t>
      </w:r>
      <w:r w:rsidR="00805381" w:rsidRPr="00EC0E9A">
        <w:rPr>
          <w:rFonts w:hint="cs"/>
          <w:rtl/>
        </w:rPr>
        <w:t>نجام می شود</w:t>
      </w:r>
      <w:r w:rsidR="00263456" w:rsidRPr="00EC0E9A">
        <w:rPr>
          <w:rFonts w:hint="cs"/>
          <w:rtl/>
        </w:rPr>
        <w:t xml:space="preserve"> و پس از آن مدیرپیمان نیز موظف است تمام وسایل و ابزار و ماشین آلات و ... را از محل پروژه تخلیه نماید.</w:t>
      </w:r>
      <w:r w:rsidR="00A2626D" w:rsidRPr="00EC0E9A">
        <w:rPr>
          <w:rFonts w:hint="cs"/>
          <w:rtl/>
        </w:rPr>
        <w:t xml:space="preserve"> زمان </w:t>
      </w:r>
      <w:r w:rsidR="00A2626D" w:rsidRPr="00EC0E9A">
        <w:rPr>
          <w:rFonts w:cs="Calibri" w:hint="cs"/>
          <w:rtl/>
        </w:rPr>
        <w:t>"</w:t>
      </w:r>
      <w:r w:rsidR="00A2626D" w:rsidRPr="00EC0E9A">
        <w:rPr>
          <w:rFonts w:hint="cs"/>
          <w:rtl/>
        </w:rPr>
        <w:t>تحویل موقت</w:t>
      </w:r>
      <w:r w:rsidR="00A2626D" w:rsidRPr="00EC0E9A">
        <w:rPr>
          <w:rFonts w:cs="Calibri" w:hint="cs"/>
          <w:rtl/>
        </w:rPr>
        <w:t>"</w:t>
      </w:r>
      <w:r w:rsidR="00A2626D" w:rsidRPr="00EC0E9A">
        <w:rPr>
          <w:rFonts w:hint="cs"/>
          <w:rtl/>
        </w:rPr>
        <w:t xml:space="preserve"> همزمان با انجام 95% کار و با اعلام مدیرپیمان است.</w:t>
      </w:r>
    </w:p>
    <w:p w14:paraId="4F30D206" w14:textId="39A01ECB" w:rsidR="00740CBF" w:rsidRPr="00632135" w:rsidRDefault="00973DCB" w:rsidP="00586A89">
      <w:pPr>
        <w:pStyle w:val="ListParagraph"/>
        <w:numPr>
          <w:ilvl w:val="0"/>
          <w:numId w:val="17"/>
        </w:numPr>
        <w:ind w:left="545" w:hanging="425"/>
      </w:pPr>
      <w:r w:rsidRPr="00632135">
        <w:rPr>
          <w:rFonts w:cs="Calibri" w:hint="cs"/>
          <w:rtl/>
        </w:rPr>
        <w:t>"</w:t>
      </w:r>
      <w:r w:rsidR="00A16963" w:rsidRPr="00632135">
        <w:rPr>
          <w:rFonts w:hint="cs"/>
          <w:rtl/>
        </w:rPr>
        <w:t>دوره تضمین</w:t>
      </w:r>
      <w:r w:rsidRPr="00632135">
        <w:rPr>
          <w:rFonts w:cs="Calibri" w:hint="cs"/>
          <w:rtl/>
        </w:rPr>
        <w:t>"</w:t>
      </w:r>
      <w:r w:rsidR="00A16963" w:rsidRPr="00632135">
        <w:rPr>
          <w:rFonts w:hint="cs"/>
          <w:rtl/>
        </w:rPr>
        <w:t xml:space="preserve"> فاصله بین تحویل موقت تا تحویل قطعی است. </w:t>
      </w:r>
      <w:r w:rsidR="00263456" w:rsidRPr="00632135">
        <w:rPr>
          <w:rFonts w:hint="cs"/>
          <w:rtl/>
        </w:rPr>
        <w:t xml:space="preserve">دوره </w:t>
      </w:r>
      <w:r w:rsidR="00A16963" w:rsidRPr="00632135">
        <w:rPr>
          <w:rFonts w:hint="cs"/>
          <w:rtl/>
        </w:rPr>
        <w:t xml:space="preserve">تضمین قرارداد حاضر </w:t>
      </w:r>
      <w:r w:rsidR="00514A9E">
        <w:rPr>
          <w:rFonts w:hint="cs"/>
          <w:rtl/>
        </w:rPr>
        <w:t>6</w:t>
      </w:r>
      <w:r w:rsidRPr="00632135">
        <w:rPr>
          <w:rFonts w:hint="cs"/>
          <w:rtl/>
        </w:rPr>
        <w:t>0</w:t>
      </w:r>
      <w:r w:rsidR="00A16963" w:rsidRPr="00632135">
        <w:rPr>
          <w:rFonts w:hint="cs"/>
          <w:rtl/>
        </w:rPr>
        <w:t xml:space="preserve"> روز </w:t>
      </w:r>
      <w:r w:rsidR="00482C49" w:rsidRPr="00632135">
        <w:rPr>
          <w:rFonts w:hint="cs"/>
          <w:rtl/>
        </w:rPr>
        <w:t>ا</w:t>
      </w:r>
      <w:r w:rsidR="00263456" w:rsidRPr="00632135">
        <w:rPr>
          <w:rFonts w:hint="cs"/>
          <w:rtl/>
        </w:rPr>
        <w:t>ست؛ در طی این مدت چنانچه مشکل</w:t>
      </w:r>
      <w:r w:rsidR="00586A89">
        <w:rPr>
          <w:rFonts w:hint="cs"/>
          <w:rtl/>
        </w:rPr>
        <w:t xml:space="preserve">ی </w:t>
      </w:r>
      <w:r w:rsidR="00263456" w:rsidRPr="00632135">
        <w:rPr>
          <w:rFonts w:hint="cs"/>
          <w:rtl/>
        </w:rPr>
        <w:t xml:space="preserve">در ساختمان بود موضوع به مدیریت مدیرپیمان و با هزینه </w:t>
      </w:r>
      <w:r w:rsidR="00D3294F" w:rsidRPr="00632135">
        <w:rPr>
          <w:rFonts w:hint="cs"/>
          <w:rtl/>
        </w:rPr>
        <w:t>صاحب کار</w:t>
      </w:r>
      <w:r w:rsidR="00795E6E" w:rsidRPr="00632135">
        <w:rPr>
          <w:rFonts w:hint="cs"/>
          <w:rtl/>
        </w:rPr>
        <w:t xml:space="preserve"> محترم</w:t>
      </w:r>
      <w:r w:rsidR="00263456" w:rsidRPr="00632135">
        <w:rPr>
          <w:rFonts w:hint="cs"/>
          <w:rtl/>
        </w:rPr>
        <w:t xml:space="preserve"> رفع می گردد</w:t>
      </w:r>
      <w:r w:rsidR="006D470B" w:rsidRPr="00632135">
        <w:rPr>
          <w:rFonts w:hint="cs"/>
          <w:rtl/>
        </w:rPr>
        <w:t>.</w:t>
      </w:r>
    </w:p>
    <w:p w14:paraId="252A1B75" w14:textId="379A9F30" w:rsidR="007F613C" w:rsidRPr="00632135" w:rsidRDefault="007F613C" w:rsidP="00A16963">
      <w:pPr>
        <w:pStyle w:val="ListParagraph"/>
        <w:numPr>
          <w:ilvl w:val="0"/>
          <w:numId w:val="17"/>
        </w:numPr>
        <w:ind w:left="545" w:hanging="425"/>
      </w:pPr>
      <w:r w:rsidRPr="00632135">
        <w:rPr>
          <w:rtl/>
        </w:rPr>
        <w:t xml:space="preserve">پس از </w:t>
      </w:r>
      <w:r w:rsidR="00263456" w:rsidRPr="00632135">
        <w:rPr>
          <w:rFonts w:hint="cs"/>
          <w:rtl/>
        </w:rPr>
        <w:t xml:space="preserve">رفع نواقص و بعد از </w:t>
      </w:r>
      <w:r w:rsidRPr="00632135">
        <w:rPr>
          <w:rtl/>
        </w:rPr>
        <w:t xml:space="preserve">آنکه عملیات موضوع قرارداد </w:t>
      </w:r>
      <w:r w:rsidR="00263456" w:rsidRPr="00632135">
        <w:rPr>
          <w:rFonts w:hint="cs"/>
          <w:rtl/>
        </w:rPr>
        <w:t xml:space="preserve">کاملا </w:t>
      </w:r>
      <w:r w:rsidRPr="00632135">
        <w:rPr>
          <w:rtl/>
        </w:rPr>
        <w:t>تکمیل و کار آماده تحویل و بهره برداری</w:t>
      </w:r>
      <w:r w:rsidR="00263456" w:rsidRPr="00632135">
        <w:rPr>
          <w:rFonts w:hint="cs"/>
          <w:rtl/>
        </w:rPr>
        <w:t xml:space="preserve"> نهایی</w:t>
      </w:r>
      <w:r w:rsidRPr="00632135">
        <w:rPr>
          <w:rtl/>
        </w:rPr>
        <w:t xml:space="preserve"> شد، مدیرپیمان مراتب را به </w:t>
      </w:r>
      <w:r w:rsidR="00D3294F" w:rsidRPr="00632135">
        <w:rPr>
          <w:rtl/>
        </w:rPr>
        <w:t>صاحب کار</w:t>
      </w:r>
      <w:r w:rsidR="00795E6E" w:rsidRPr="00632135">
        <w:rPr>
          <w:rtl/>
        </w:rPr>
        <w:t xml:space="preserve"> محترم</w:t>
      </w:r>
      <w:r w:rsidRPr="00632135">
        <w:rPr>
          <w:rtl/>
        </w:rPr>
        <w:t xml:space="preserve"> اعلام می دارد</w:t>
      </w:r>
      <w:r w:rsidRPr="00632135">
        <w:t>.</w:t>
      </w:r>
      <w:r w:rsidRPr="00632135">
        <w:rPr>
          <w:rFonts w:hint="cs"/>
          <w:rtl/>
        </w:rPr>
        <w:t xml:space="preserve"> </w:t>
      </w:r>
      <w:r w:rsidR="00A16963" w:rsidRPr="00632135">
        <w:rPr>
          <w:rtl/>
        </w:rPr>
        <w:t>مدیرپیمان</w:t>
      </w:r>
      <w:r w:rsidR="00A16963" w:rsidRPr="00632135">
        <w:rPr>
          <w:rFonts w:hint="cs"/>
          <w:rtl/>
        </w:rPr>
        <w:t xml:space="preserve"> در</w:t>
      </w:r>
      <w:r w:rsidRPr="00632135">
        <w:rPr>
          <w:rtl/>
        </w:rPr>
        <w:t xml:space="preserve"> روز تحویل</w:t>
      </w:r>
      <w:r w:rsidR="00A16963" w:rsidRPr="00632135">
        <w:rPr>
          <w:rFonts w:hint="cs"/>
          <w:rtl/>
        </w:rPr>
        <w:t xml:space="preserve"> قطعی</w:t>
      </w:r>
      <w:r w:rsidRPr="00632135">
        <w:rPr>
          <w:rtl/>
        </w:rPr>
        <w:t xml:space="preserve"> </w:t>
      </w:r>
      <w:r w:rsidR="00A16963" w:rsidRPr="00632135">
        <w:rPr>
          <w:rtl/>
        </w:rPr>
        <w:t xml:space="preserve">طی </w:t>
      </w:r>
      <w:r w:rsidR="00A16963" w:rsidRPr="00632135">
        <w:rPr>
          <w:rFonts w:hint="cs"/>
          <w:rtl/>
        </w:rPr>
        <w:t>"صورتمجلس تحویل قطعی"</w:t>
      </w:r>
      <w:r w:rsidR="00A16963" w:rsidRPr="00632135">
        <w:rPr>
          <w:rtl/>
        </w:rPr>
        <w:t xml:space="preserve"> </w:t>
      </w:r>
      <w:r w:rsidRPr="00632135">
        <w:rPr>
          <w:rtl/>
        </w:rPr>
        <w:t>کار</w:t>
      </w:r>
      <w:r w:rsidR="00A16963" w:rsidRPr="00632135">
        <w:rPr>
          <w:rFonts w:hint="cs"/>
          <w:rtl/>
        </w:rPr>
        <w:t xml:space="preserve"> را</w:t>
      </w:r>
      <w:r w:rsidRPr="00632135">
        <w:rPr>
          <w:rtl/>
        </w:rPr>
        <w:t xml:space="preserve"> تحویل </w:t>
      </w:r>
      <w:r w:rsidR="00D3294F" w:rsidRPr="00632135">
        <w:rPr>
          <w:rtl/>
        </w:rPr>
        <w:t>صاحب کار</w:t>
      </w:r>
      <w:r w:rsidR="00795E6E" w:rsidRPr="00632135">
        <w:rPr>
          <w:rtl/>
        </w:rPr>
        <w:t xml:space="preserve"> محترم</w:t>
      </w:r>
      <w:r w:rsidRPr="00632135">
        <w:rPr>
          <w:rtl/>
        </w:rPr>
        <w:t xml:space="preserve"> می</w:t>
      </w:r>
      <w:r w:rsidR="00A16963" w:rsidRPr="00632135">
        <w:rPr>
          <w:rFonts w:hint="cs"/>
          <w:rtl/>
        </w:rPr>
        <w:t xml:space="preserve"> نمای</w:t>
      </w:r>
      <w:r w:rsidRPr="00632135">
        <w:rPr>
          <w:rtl/>
        </w:rPr>
        <w:t>د</w:t>
      </w:r>
      <w:r w:rsidR="006D470B" w:rsidRPr="00632135">
        <w:rPr>
          <w:rFonts w:hint="cs"/>
          <w:rtl/>
        </w:rPr>
        <w:t xml:space="preserve"> و </w:t>
      </w:r>
      <w:r w:rsidR="00A033F1" w:rsidRPr="00632135">
        <w:rPr>
          <w:rFonts w:hint="cs"/>
          <w:rtl/>
        </w:rPr>
        <w:t>تسویه حساب نهایی انجام می شود</w:t>
      </w:r>
      <w:r w:rsidR="00632135" w:rsidRPr="00632135">
        <w:rPr>
          <w:rFonts w:hint="cs"/>
          <w:rtl/>
        </w:rPr>
        <w:t xml:space="preserve"> و مبلغ 10% حسن انجام کار 3 ماه انتهایی </w:t>
      </w:r>
      <w:r w:rsidR="00987162">
        <w:rPr>
          <w:rFonts w:hint="cs"/>
          <w:rtl/>
        </w:rPr>
        <w:t xml:space="preserve">نیز </w:t>
      </w:r>
      <w:r w:rsidR="00632135" w:rsidRPr="00632135">
        <w:rPr>
          <w:rFonts w:hint="cs"/>
          <w:rtl/>
        </w:rPr>
        <w:t>پرداخت می گردد</w:t>
      </w:r>
      <w:r w:rsidR="006D470B" w:rsidRPr="00632135">
        <w:rPr>
          <w:rFonts w:hint="cs"/>
          <w:rtl/>
        </w:rPr>
        <w:t>.</w:t>
      </w:r>
    </w:p>
    <w:p w14:paraId="5B6C110C" w14:textId="77777777" w:rsidR="00763F8A" w:rsidRPr="00A11CE0" w:rsidRDefault="00763F8A" w:rsidP="00B1337F">
      <w:pPr>
        <w:pStyle w:val="Heading2"/>
        <w:numPr>
          <w:ilvl w:val="0"/>
          <w:numId w:val="21"/>
        </w:numPr>
        <w:rPr>
          <w:rtl/>
          <w:lang w:bidi="fa-IR"/>
        </w:rPr>
      </w:pPr>
      <w:r w:rsidRPr="00A11CE0">
        <w:rPr>
          <w:rFonts w:hint="cs"/>
          <w:rtl/>
          <w:lang w:bidi="fa-IR"/>
        </w:rPr>
        <w:t>حل اختلاف</w:t>
      </w:r>
    </w:p>
    <w:p w14:paraId="5BD6E661" w14:textId="47037C63" w:rsidR="008D3C3C" w:rsidRPr="00A11CE0" w:rsidRDefault="008D3C3C" w:rsidP="00ED7B90">
      <w:pPr>
        <w:rPr>
          <w:rtl/>
          <w:lang w:bidi="fa-IR"/>
        </w:rPr>
      </w:pPr>
      <w:r w:rsidRPr="00A11CE0">
        <w:rPr>
          <w:rFonts w:hint="cs"/>
          <w:rtl/>
          <w:lang w:bidi="fa-IR"/>
        </w:rPr>
        <w:t>ح</w:t>
      </w:r>
      <w:r w:rsidR="009C7DFB">
        <w:rPr>
          <w:rFonts w:hint="cs"/>
          <w:rtl/>
          <w:lang w:bidi="fa-IR"/>
        </w:rPr>
        <w:t>َ</w:t>
      </w:r>
      <w:r w:rsidRPr="00A11CE0">
        <w:rPr>
          <w:rFonts w:hint="cs"/>
          <w:rtl/>
          <w:lang w:bidi="fa-IR"/>
        </w:rPr>
        <w:t xml:space="preserve">کم قرارداد جناب </w:t>
      </w:r>
      <w:r w:rsidRPr="001B609A">
        <w:rPr>
          <w:rFonts w:hint="cs"/>
          <w:highlight w:val="yellow"/>
          <w:rtl/>
          <w:lang w:bidi="fa-IR"/>
        </w:rPr>
        <w:t>آقای</w:t>
      </w:r>
      <w:r w:rsidR="00D73F6A" w:rsidRPr="001B609A">
        <w:rPr>
          <w:rFonts w:hint="cs"/>
          <w:highlight w:val="yellow"/>
          <w:rtl/>
          <w:lang w:bidi="fa-IR"/>
        </w:rPr>
        <w:t xml:space="preserve"> </w:t>
      </w:r>
      <w:r w:rsidR="00740CBF">
        <w:rPr>
          <w:rFonts w:hint="cs"/>
          <w:highlight w:val="yellow"/>
          <w:rtl/>
          <w:lang w:bidi="fa-IR"/>
        </w:rPr>
        <w:t>...</w:t>
      </w:r>
      <w:r w:rsidR="001B7955">
        <w:rPr>
          <w:rFonts w:hint="cs"/>
          <w:highlight w:val="yellow"/>
          <w:rtl/>
          <w:lang w:bidi="fa-IR"/>
        </w:rPr>
        <w:t xml:space="preserve"> به شماره تماس </w:t>
      </w:r>
      <w:r w:rsidR="00740CBF">
        <w:rPr>
          <w:rFonts w:hint="cs"/>
          <w:highlight w:val="yellow"/>
          <w:rtl/>
          <w:lang w:bidi="fa-IR"/>
        </w:rPr>
        <w:t>...</w:t>
      </w:r>
      <w:r w:rsidR="001B609A" w:rsidRPr="001B609A">
        <w:rPr>
          <w:rFonts w:hint="cs"/>
          <w:highlight w:val="yellow"/>
          <w:rtl/>
          <w:lang w:bidi="fa-IR"/>
        </w:rPr>
        <w:t xml:space="preserve"> </w:t>
      </w:r>
      <w:r w:rsidR="00015B7B">
        <w:rPr>
          <w:rFonts w:hint="cs"/>
          <w:rtl/>
          <w:lang w:bidi="fa-IR"/>
        </w:rPr>
        <w:t xml:space="preserve">می باشند </w:t>
      </w:r>
      <w:r w:rsidRPr="00A11CE0">
        <w:rPr>
          <w:rFonts w:hint="cs"/>
          <w:rtl/>
          <w:lang w:bidi="fa-IR"/>
        </w:rPr>
        <w:t xml:space="preserve">و کلیه اختلافات </w:t>
      </w:r>
      <w:r w:rsidR="007E6287" w:rsidRPr="00A11CE0">
        <w:rPr>
          <w:rFonts w:hint="cs"/>
          <w:rtl/>
          <w:lang w:bidi="fa-IR"/>
        </w:rPr>
        <w:t xml:space="preserve">احتمالی </w:t>
      </w:r>
      <w:r w:rsidRPr="00A11CE0">
        <w:rPr>
          <w:rFonts w:hint="cs"/>
          <w:rtl/>
          <w:lang w:bidi="fa-IR"/>
        </w:rPr>
        <w:t xml:space="preserve">راجع به این قرارداد توسط ایشان رسیدگی </w:t>
      </w:r>
      <w:r w:rsidR="00216547">
        <w:rPr>
          <w:rFonts w:hint="cs"/>
          <w:rtl/>
          <w:lang w:bidi="fa-IR"/>
        </w:rPr>
        <w:t>می شود</w:t>
      </w:r>
      <w:r w:rsidRPr="00A11CE0">
        <w:rPr>
          <w:rFonts w:hint="cs"/>
          <w:rtl/>
          <w:lang w:bidi="fa-IR"/>
        </w:rPr>
        <w:t>.</w:t>
      </w:r>
      <w:r w:rsidR="00216547" w:rsidRPr="00216547">
        <w:rPr>
          <w:rFonts w:hint="cs"/>
          <w:rtl/>
          <w:lang w:bidi="fa-IR"/>
        </w:rPr>
        <w:t xml:space="preserve"> </w:t>
      </w:r>
      <w:r w:rsidR="00216547">
        <w:rPr>
          <w:rFonts w:hint="cs"/>
          <w:rtl/>
          <w:lang w:bidi="fa-IR"/>
        </w:rPr>
        <w:t>در صورت اعتراض هر یک از طرفین، دعوی به کارشناس دادگستری مرض</w:t>
      </w:r>
      <w:r w:rsidR="00B21E8D">
        <w:rPr>
          <w:rFonts w:hint="cs"/>
          <w:rtl/>
          <w:lang w:bidi="fa-IR"/>
        </w:rPr>
        <w:t>ی</w:t>
      </w:r>
      <w:r w:rsidR="00216547">
        <w:rPr>
          <w:rFonts w:hint="cs"/>
          <w:rtl/>
          <w:lang w:bidi="fa-IR"/>
        </w:rPr>
        <w:t xml:space="preserve"> الطرفین ارجاع و هزینه های مربوطه بر عهده محکوم علیه خواهد بود.</w:t>
      </w:r>
    </w:p>
    <w:p w14:paraId="5E50FC17" w14:textId="77777777" w:rsidR="00763F8A" w:rsidRPr="00A11CE0" w:rsidRDefault="007F613C" w:rsidP="007F613C">
      <w:pPr>
        <w:pStyle w:val="Heading2"/>
        <w:numPr>
          <w:ilvl w:val="0"/>
          <w:numId w:val="21"/>
        </w:numPr>
        <w:rPr>
          <w:b w:val="0"/>
          <w:bCs w:val="0"/>
        </w:rPr>
      </w:pPr>
      <w:r>
        <w:rPr>
          <w:rFonts w:hint="cs"/>
          <w:rtl/>
          <w:lang w:bidi="fa-IR"/>
        </w:rPr>
        <w:t xml:space="preserve">تعلیق </w:t>
      </w:r>
      <w:r w:rsidR="00763F8A" w:rsidRPr="00A11CE0">
        <w:rPr>
          <w:rFonts w:hint="cs"/>
          <w:rtl/>
          <w:lang w:bidi="fa-IR"/>
        </w:rPr>
        <w:t>و</w:t>
      </w:r>
      <w:r w:rsidR="00763F8A" w:rsidRPr="00A11CE0">
        <w:rPr>
          <w:rtl/>
          <w:lang w:bidi="fa-IR"/>
        </w:rPr>
        <w:t xml:space="preserve"> </w:t>
      </w:r>
      <w:r w:rsidR="00763F8A" w:rsidRPr="00A11CE0">
        <w:rPr>
          <w:rFonts w:hint="cs"/>
          <w:rtl/>
          <w:lang w:bidi="fa-IR"/>
        </w:rPr>
        <w:t>فسخ</w:t>
      </w:r>
      <w:r w:rsidR="00763F8A" w:rsidRPr="00A11CE0">
        <w:rPr>
          <w:rtl/>
          <w:lang w:bidi="fa-IR"/>
        </w:rPr>
        <w:t xml:space="preserve"> </w:t>
      </w:r>
      <w:r w:rsidR="00763F8A" w:rsidRPr="00A11CE0">
        <w:rPr>
          <w:rFonts w:hint="cs"/>
          <w:rtl/>
          <w:lang w:bidi="fa-IR"/>
        </w:rPr>
        <w:t>قرارداد</w:t>
      </w:r>
    </w:p>
    <w:p w14:paraId="63E3EAED" w14:textId="58B7FF43" w:rsidR="00763F8A" w:rsidRPr="00A16963" w:rsidRDefault="007F613C" w:rsidP="007F613C">
      <w:pPr>
        <w:pStyle w:val="ListParagraph"/>
        <w:numPr>
          <w:ilvl w:val="0"/>
          <w:numId w:val="17"/>
        </w:numPr>
        <w:ind w:left="545" w:hanging="425"/>
      </w:pPr>
      <w:r>
        <w:rPr>
          <w:rFonts w:hint="cs"/>
          <w:rtl/>
        </w:rPr>
        <w:t>حوادث</w:t>
      </w:r>
      <w:r w:rsidR="00763F8A" w:rsidRPr="00A11CE0">
        <w:rPr>
          <w:rFonts w:hint="cs"/>
          <w:rtl/>
        </w:rPr>
        <w:t xml:space="preserve"> طبیعی و... </w:t>
      </w:r>
      <w:r w:rsidRPr="00A11CE0">
        <w:rPr>
          <w:rtl/>
        </w:rPr>
        <w:t>شرا</w:t>
      </w:r>
      <w:r w:rsidR="009C7DFB">
        <w:rPr>
          <w:rFonts w:hint="cs"/>
          <w:rtl/>
        </w:rPr>
        <w:t>ی</w:t>
      </w:r>
      <w:r w:rsidRPr="00A11CE0">
        <w:rPr>
          <w:rtl/>
        </w:rPr>
        <w:t>ط</w:t>
      </w:r>
      <w:r w:rsidRPr="00A11CE0">
        <w:rPr>
          <w:rFonts w:hint="cs"/>
          <w:rtl/>
        </w:rPr>
        <w:t xml:space="preserve"> </w:t>
      </w:r>
      <w:r>
        <w:rPr>
          <w:rFonts w:hint="cs"/>
          <w:rtl/>
        </w:rPr>
        <w:t>خاص (شو</w:t>
      </w:r>
      <w:r w:rsidR="00482C49">
        <w:rPr>
          <w:rFonts w:hint="cs"/>
          <w:rtl/>
        </w:rPr>
        <w:t>ر</w:t>
      </w:r>
      <w:r>
        <w:rPr>
          <w:rFonts w:hint="cs"/>
          <w:rtl/>
        </w:rPr>
        <w:t xml:space="preserve">ش، جنگ و..) </w:t>
      </w:r>
      <w:r w:rsidR="00763F8A" w:rsidRPr="00A11CE0">
        <w:rPr>
          <w:rFonts w:hint="cs"/>
          <w:rtl/>
        </w:rPr>
        <w:t>و همچنین ممانعت</w:t>
      </w:r>
      <w:r w:rsidR="00763F8A" w:rsidRPr="00A11CE0">
        <w:rPr>
          <w:rtl/>
        </w:rPr>
        <w:t xml:space="preserve"> </w:t>
      </w:r>
      <w:r w:rsidR="00763F8A" w:rsidRPr="00A11CE0">
        <w:rPr>
          <w:rFonts w:hint="cs"/>
          <w:rtl/>
        </w:rPr>
        <w:t>یا تعلیق کارگاه</w:t>
      </w:r>
      <w:r w:rsidR="00763F8A" w:rsidRPr="00A11CE0">
        <w:rPr>
          <w:rtl/>
        </w:rPr>
        <w:t xml:space="preserve"> </w:t>
      </w:r>
      <w:r w:rsidR="00763F8A" w:rsidRPr="00A11CE0">
        <w:rPr>
          <w:rFonts w:hint="cs"/>
          <w:rtl/>
        </w:rPr>
        <w:t>از سوی سازمان</w:t>
      </w:r>
      <w:r w:rsidR="00763F8A" w:rsidRPr="00A11CE0">
        <w:rPr>
          <w:rtl/>
        </w:rPr>
        <w:t xml:space="preserve"> </w:t>
      </w:r>
      <w:r w:rsidR="00763F8A" w:rsidRPr="00A11CE0">
        <w:rPr>
          <w:rFonts w:hint="cs"/>
          <w:rtl/>
        </w:rPr>
        <w:t>ها و ارگانهایی</w:t>
      </w:r>
      <w:r w:rsidR="00763F8A" w:rsidRPr="00A11CE0">
        <w:rPr>
          <w:rtl/>
        </w:rPr>
        <w:t xml:space="preserve"> </w:t>
      </w:r>
      <w:r w:rsidR="00763F8A" w:rsidRPr="00A11CE0">
        <w:rPr>
          <w:rFonts w:hint="cs"/>
          <w:rtl/>
        </w:rPr>
        <w:t>از</w:t>
      </w:r>
      <w:r w:rsidR="00763F8A" w:rsidRPr="00A11CE0">
        <w:rPr>
          <w:rtl/>
        </w:rPr>
        <w:t xml:space="preserve"> </w:t>
      </w:r>
      <w:r w:rsidR="00763F8A" w:rsidRPr="00A11CE0">
        <w:rPr>
          <w:rFonts w:hint="cs"/>
          <w:rtl/>
        </w:rPr>
        <w:t>قبیل</w:t>
      </w:r>
      <w:r w:rsidR="00763F8A" w:rsidRPr="00A11CE0">
        <w:rPr>
          <w:rtl/>
        </w:rPr>
        <w:t xml:space="preserve"> </w:t>
      </w:r>
      <w:r w:rsidR="00763F8A" w:rsidRPr="00A11CE0">
        <w:rPr>
          <w:rFonts w:hint="cs"/>
          <w:rtl/>
        </w:rPr>
        <w:t>شهرداری،</w:t>
      </w:r>
      <w:r w:rsidR="00763F8A" w:rsidRPr="00A11CE0">
        <w:rPr>
          <w:rtl/>
        </w:rPr>
        <w:t xml:space="preserve"> </w:t>
      </w:r>
      <w:r w:rsidR="00763F8A" w:rsidRPr="00A16963">
        <w:rPr>
          <w:rFonts w:hint="cs"/>
          <w:rtl/>
        </w:rPr>
        <w:t>نیروهای</w:t>
      </w:r>
      <w:r w:rsidR="00763F8A" w:rsidRPr="00A16963">
        <w:rPr>
          <w:rtl/>
        </w:rPr>
        <w:t xml:space="preserve"> </w:t>
      </w:r>
      <w:r w:rsidR="00763F8A" w:rsidRPr="00A16963">
        <w:rPr>
          <w:rFonts w:hint="cs"/>
          <w:rtl/>
        </w:rPr>
        <w:t xml:space="preserve">انتظامی و... به هر دلیل و یا تغییراتی در طرح (خارج از چارچوب نقشه های اولیه) عدم انجام تعهدات از سوی </w:t>
      </w:r>
      <w:r w:rsidR="00D3294F">
        <w:rPr>
          <w:rFonts w:hint="cs"/>
          <w:rtl/>
        </w:rPr>
        <w:t>صاحب کار</w:t>
      </w:r>
      <w:r w:rsidR="00795E6E">
        <w:rPr>
          <w:rFonts w:hint="cs"/>
          <w:rtl/>
        </w:rPr>
        <w:t xml:space="preserve"> محترم</w:t>
      </w:r>
      <w:r w:rsidR="00763F8A" w:rsidRPr="00A16963">
        <w:rPr>
          <w:rFonts w:hint="cs"/>
          <w:rtl/>
        </w:rPr>
        <w:t xml:space="preserve"> </w:t>
      </w:r>
      <w:r w:rsidR="00D93CF5" w:rsidRPr="00A16963">
        <w:rPr>
          <w:rFonts w:hint="cs"/>
          <w:rtl/>
        </w:rPr>
        <w:t xml:space="preserve">و </w:t>
      </w:r>
      <w:r w:rsidR="00D93CF5">
        <w:rPr>
          <w:rFonts w:hint="cs"/>
          <w:rtl/>
          <w:lang w:bidi="fa-IR"/>
        </w:rPr>
        <w:t xml:space="preserve">یا عدم انجام تعهدات طرف ثالث </w:t>
      </w:r>
      <w:r w:rsidR="00763F8A" w:rsidRPr="00A16963">
        <w:rPr>
          <w:rFonts w:hint="cs"/>
          <w:rtl/>
        </w:rPr>
        <w:t>و به طور کلی پیش آمد هر موضوعی که خارج از کنترل مدیرپیمان و برنامه اولیه طرح باشد</w:t>
      </w:r>
      <w:r w:rsidRPr="00A16963">
        <w:rPr>
          <w:rFonts w:hint="cs"/>
          <w:rtl/>
        </w:rPr>
        <w:t xml:space="preserve"> </w:t>
      </w:r>
      <w:r w:rsidR="00763F8A" w:rsidRPr="00A16963">
        <w:rPr>
          <w:rFonts w:hint="cs"/>
          <w:rtl/>
        </w:rPr>
        <w:t>ب</w:t>
      </w:r>
      <w:r w:rsidR="00763F8A" w:rsidRPr="00A16963">
        <w:rPr>
          <w:rtl/>
        </w:rPr>
        <w:t>ر</w:t>
      </w:r>
      <w:r w:rsidR="00763F8A" w:rsidRPr="00A16963">
        <w:rPr>
          <w:rFonts w:hint="cs"/>
          <w:rtl/>
        </w:rPr>
        <w:t xml:space="preserve"> </w:t>
      </w:r>
      <w:r w:rsidR="00763F8A" w:rsidRPr="00A16963">
        <w:rPr>
          <w:rtl/>
        </w:rPr>
        <w:t xml:space="preserve">مدت قرارداد </w:t>
      </w:r>
      <w:r w:rsidR="00763F8A" w:rsidRPr="00A16963">
        <w:rPr>
          <w:rFonts w:hint="cs"/>
          <w:rtl/>
        </w:rPr>
        <w:t>تاثیرگذار است و جزو تاخیرهای مجاز پروژه منظور می گردد.</w:t>
      </w:r>
    </w:p>
    <w:p w14:paraId="5BEFD2EB" w14:textId="34A43C29" w:rsidR="0028382A" w:rsidRDefault="0028382A" w:rsidP="00586A89">
      <w:pPr>
        <w:pStyle w:val="ListParagraph"/>
        <w:numPr>
          <w:ilvl w:val="0"/>
          <w:numId w:val="17"/>
        </w:numPr>
        <w:ind w:left="545" w:hanging="425"/>
      </w:pPr>
      <w:r>
        <w:rPr>
          <w:rFonts w:hint="cs"/>
          <w:rtl/>
        </w:rPr>
        <w:t>هر زمان</w:t>
      </w:r>
      <w:r w:rsidRPr="00A11CE0">
        <w:rPr>
          <w:rFonts w:hint="cs"/>
          <w:rtl/>
        </w:rPr>
        <w:t xml:space="preserve"> امکان ادامه </w:t>
      </w:r>
      <w:r>
        <w:rPr>
          <w:rFonts w:hint="cs"/>
          <w:rtl/>
        </w:rPr>
        <w:t>همکاری</w:t>
      </w:r>
      <w:r w:rsidRPr="00A11CE0">
        <w:rPr>
          <w:rFonts w:hint="cs"/>
          <w:rtl/>
        </w:rPr>
        <w:t xml:space="preserve"> </w:t>
      </w:r>
      <w:r w:rsidRPr="005147D0">
        <w:rPr>
          <w:rFonts w:hint="cs"/>
          <w:rtl/>
        </w:rPr>
        <w:t xml:space="preserve">برای </w:t>
      </w:r>
      <w:r>
        <w:rPr>
          <w:rFonts w:hint="cs"/>
          <w:rtl/>
        </w:rPr>
        <w:t xml:space="preserve">هر یک از </w:t>
      </w:r>
      <w:r w:rsidRPr="005147D0">
        <w:rPr>
          <w:rFonts w:hint="cs"/>
          <w:rtl/>
        </w:rPr>
        <w:t>طرفین میسر</w:t>
      </w:r>
      <w:r w:rsidRPr="00A11CE0">
        <w:rPr>
          <w:rFonts w:hint="cs"/>
          <w:rtl/>
        </w:rPr>
        <w:t xml:space="preserve"> نبود</w:t>
      </w:r>
      <w:r>
        <w:rPr>
          <w:rFonts w:hint="cs"/>
          <w:rtl/>
          <w:lang w:bidi="fa-IR"/>
        </w:rPr>
        <w:t xml:space="preserve"> یا طرفین قصدی بر هر نوع تغییر همکاری داشتند</w:t>
      </w:r>
      <w:r w:rsidR="00586A89">
        <w:rPr>
          <w:rFonts w:hint="cs"/>
          <w:rtl/>
        </w:rPr>
        <w:t>-ب</w:t>
      </w:r>
      <w:r w:rsidR="00514A9E">
        <w:rPr>
          <w:rFonts w:hint="cs"/>
          <w:rtl/>
        </w:rPr>
        <w:t>ا اطلاع و تایید حکم قرارداد</w:t>
      </w:r>
      <w:r w:rsidR="00586A89">
        <w:rPr>
          <w:rFonts w:hint="cs"/>
          <w:rtl/>
        </w:rPr>
        <w:t>-</w:t>
      </w:r>
      <w:r w:rsidR="00514A9E">
        <w:rPr>
          <w:rFonts w:hint="cs"/>
          <w:rtl/>
        </w:rPr>
        <w:t xml:space="preserve"> ی</w:t>
      </w:r>
      <w:r w:rsidRPr="00A11CE0">
        <w:rPr>
          <w:rFonts w:hint="cs"/>
          <w:rtl/>
        </w:rPr>
        <w:t>ک ماه زودتر</w:t>
      </w:r>
      <w:r>
        <w:rPr>
          <w:rFonts w:hint="cs"/>
          <w:rtl/>
        </w:rPr>
        <w:t xml:space="preserve"> موضوع را به طرف مقابل اطلاع داده و</w:t>
      </w:r>
      <w:r w:rsidRPr="00A11CE0">
        <w:rPr>
          <w:rFonts w:hint="cs"/>
          <w:rtl/>
        </w:rPr>
        <w:t xml:space="preserve"> نسبت به </w:t>
      </w:r>
      <w:r>
        <w:rPr>
          <w:rFonts w:hint="cs"/>
          <w:rtl/>
        </w:rPr>
        <w:t xml:space="preserve">اتمام کار اقدام می نمایند؛ صاحب کار محترم </w:t>
      </w:r>
      <w:r w:rsidRPr="00A11CE0">
        <w:rPr>
          <w:rFonts w:hint="cs"/>
          <w:rtl/>
        </w:rPr>
        <w:t>موظف است</w:t>
      </w:r>
      <w:r>
        <w:rPr>
          <w:rFonts w:hint="cs"/>
          <w:rtl/>
        </w:rPr>
        <w:t xml:space="preserve"> نهایتا</w:t>
      </w:r>
      <w:r w:rsidRPr="00A11CE0">
        <w:rPr>
          <w:rFonts w:hint="cs"/>
          <w:rtl/>
        </w:rPr>
        <w:t xml:space="preserve"> تا یک ماه بعد از تحویل کارگاه از سوی مدیر پیمان، نسبت به تسویه صورت وض</w:t>
      </w:r>
      <w:r w:rsidR="00514A9E">
        <w:rPr>
          <w:rFonts w:hint="cs"/>
          <w:rtl/>
        </w:rPr>
        <w:t>عیت نهایی مدیرپیمان اقدام نماید و مدیر پیمان نیز تمام همکاریهای لازم جهت ادامه فعالیت توسط تیم جدید اجرایی را خواهد داشت.</w:t>
      </w:r>
    </w:p>
    <w:p w14:paraId="39B86781" w14:textId="0EAFF1F2" w:rsidR="00763F8A" w:rsidRPr="00A032BF" w:rsidRDefault="00763F8A" w:rsidP="00D1579F">
      <w:pPr>
        <w:pStyle w:val="ListParagraph"/>
        <w:numPr>
          <w:ilvl w:val="0"/>
          <w:numId w:val="17"/>
        </w:numPr>
        <w:ind w:left="545" w:hanging="425"/>
        <w:rPr>
          <w:highlight w:val="yellow"/>
        </w:rPr>
      </w:pPr>
      <w:r w:rsidRPr="00A032BF">
        <w:rPr>
          <w:rFonts w:hint="cs"/>
          <w:highlight w:val="yellow"/>
          <w:rtl/>
        </w:rPr>
        <w:t>در صورت تعطیلی</w:t>
      </w:r>
      <w:r w:rsidR="0028382A" w:rsidRPr="00A032BF">
        <w:rPr>
          <w:rFonts w:hint="cs"/>
          <w:highlight w:val="yellow"/>
          <w:rtl/>
        </w:rPr>
        <w:t xml:space="preserve"> یا توقف</w:t>
      </w:r>
      <w:r w:rsidRPr="00A032BF">
        <w:rPr>
          <w:rFonts w:hint="cs"/>
          <w:highlight w:val="yellow"/>
          <w:rtl/>
        </w:rPr>
        <w:t xml:space="preserve"> کارگاه بنا به</w:t>
      </w:r>
      <w:r w:rsidR="0028382A" w:rsidRPr="00A032BF">
        <w:rPr>
          <w:rFonts w:hint="cs"/>
          <w:highlight w:val="yellow"/>
          <w:rtl/>
        </w:rPr>
        <w:t xml:space="preserve"> هر دلیل</w:t>
      </w:r>
      <w:r w:rsidRPr="00A032BF">
        <w:rPr>
          <w:rFonts w:hint="cs"/>
          <w:highlight w:val="yellow"/>
          <w:rtl/>
        </w:rPr>
        <w:t>، تامین هزینه های جاری کارگاه از قبیل نگهبان، بیمه، اکیپ اجرایی در حال کار</w:t>
      </w:r>
      <w:r w:rsidR="004978DC" w:rsidRPr="00A032BF">
        <w:rPr>
          <w:rFonts w:hint="cs"/>
          <w:highlight w:val="yellow"/>
          <w:rtl/>
        </w:rPr>
        <w:t xml:space="preserve"> </w:t>
      </w:r>
      <w:r w:rsidR="00EC3A7C" w:rsidRPr="00A032BF">
        <w:rPr>
          <w:rFonts w:hint="cs"/>
          <w:highlight w:val="yellow"/>
          <w:rtl/>
        </w:rPr>
        <w:t xml:space="preserve">و... </w:t>
      </w:r>
      <w:r w:rsidR="004978DC" w:rsidRPr="00A032BF">
        <w:rPr>
          <w:rFonts w:hint="cs"/>
          <w:highlight w:val="yellow"/>
          <w:rtl/>
        </w:rPr>
        <w:t xml:space="preserve">به عهده </w:t>
      </w:r>
      <w:r w:rsidR="00D3294F" w:rsidRPr="00A032BF">
        <w:rPr>
          <w:rFonts w:hint="cs"/>
          <w:highlight w:val="yellow"/>
          <w:rtl/>
        </w:rPr>
        <w:t>صاحب کار</w:t>
      </w:r>
      <w:r w:rsidR="00795E6E" w:rsidRPr="00A032BF">
        <w:rPr>
          <w:rFonts w:hint="cs"/>
          <w:highlight w:val="yellow"/>
          <w:rtl/>
        </w:rPr>
        <w:t xml:space="preserve"> محترم</w:t>
      </w:r>
      <w:r w:rsidR="004978DC" w:rsidRPr="00A032BF">
        <w:rPr>
          <w:rFonts w:hint="cs"/>
          <w:highlight w:val="yellow"/>
          <w:rtl/>
        </w:rPr>
        <w:t xml:space="preserve"> خواهد بود.</w:t>
      </w:r>
    </w:p>
    <w:p w14:paraId="51E9DEC7" w14:textId="5F2CE30A" w:rsidR="00D61874" w:rsidRPr="00D61874" w:rsidRDefault="00843F48" w:rsidP="00795E6E">
      <w:pPr>
        <w:pStyle w:val="ListParagraph"/>
        <w:numPr>
          <w:ilvl w:val="0"/>
          <w:numId w:val="17"/>
        </w:numPr>
        <w:ind w:left="545" w:hanging="425"/>
      </w:pPr>
      <w:r w:rsidRPr="00D61874">
        <w:rPr>
          <w:rFonts w:hint="cs"/>
          <w:rtl/>
        </w:rPr>
        <w:lastRenderedPageBreak/>
        <w:t xml:space="preserve">در صورتیکه مدیرپیمان مرتکب تاخیر غیرمجاز گردد و به دلیل اهمال مدیر پیمان درانجام وظایف وی، قرارداد حاضر با تاخیر مواجه شود -با نظر حکم قرارداد- هر </w:t>
      </w:r>
      <w:r w:rsidR="00BE4729" w:rsidRPr="00D61874">
        <w:rPr>
          <w:rFonts w:hint="cs"/>
          <w:rtl/>
        </w:rPr>
        <w:t>ماه</w:t>
      </w:r>
      <w:r w:rsidRPr="00D61874">
        <w:rPr>
          <w:rFonts w:hint="cs"/>
          <w:rtl/>
        </w:rPr>
        <w:t xml:space="preserve"> مبلغی معادل </w:t>
      </w:r>
      <w:r w:rsidR="00D61874" w:rsidRPr="00D61874">
        <w:rPr>
          <w:rFonts w:hint="cs"/>
          <w:rtl/>
        </w:rPr>
        <w:t xml:space="preserve">2 </w:t>
      </w:r>
      <w:r w:rsidRPr="00D61874">
        <w:rPr>
          <w:rFonts w:hint="cs"/>
          <w:rtl/>
        </w:rPr>
        <w:t>درصد کل حق الزحمه مدیر پیمان به عنوان جریمه در نظر گرفته می شود</w:t>
      </w:r>
      <w:r w:rsidR="00D61874">
        <w:rPr>
          <w:rFonts w:hint="cs"/>
          <w:rtl/>
        </w:rPr>
        <w:t>.</w:t>
      </w:r>
    </w:p>
    <w:p w14:paraId="21A63FEB" w14:textId="575709CF" w:rsidR="00843F48" w:rsidRDefault="00843F48" w:rsidP="00514A9E">
      <w:pPr>
        <w:pStyle w:val="ListParagraph"/>
        <w:ind w:left="545"/>
        <w:rPr>
          <w:rtl/>
        </w:rPr>
      </w:pPr>
      <w:r w:rsidRPr="00D61874">
        <w:rPr>
          <w:rFonts w:hint="cs"/>
          <w:rtl/>
        </w:rPr>
        <w:t>تاخیر پیمانکاران</w:t>
      </w:r>
      <w:r w:rsidR="009B60CA">
        <w:rPr>
          <w:rFonts w:hint="cs"/>
          <w:rtl/>
        </w:rPr>
        <w:t>ِ</w:t>
      </w:r>
      <w:r w:rsidRPr="00D61874">
        <w:rPr>
          <w:rFonts w:hint="cs"/>
          <w:rtl/>
        </w:rPr>
        <w:t xml:space="preserve"> جزء مانند سازنده اسکلت و... یا تاخیر به دلیل مسایلی که خارج از اراده مدیر پیمان باشد -مانند عد</w:t>
      </w:r>
      <w:r w:rsidR="00514A9E">
        <w:rPr>
          <w:rFonts w:hint="cs"/>
          <w:rtl/>
        </w:rPr>
        <w:t>م وجود مصالح و سیمان و بتن یا</w:t>
      </w:r>
      <w:r w:rsidRPr="00D61874">
        <w:rPr>
          <w:rFonts w:hint="cs"/>
          <w:rtl/>
        </w:rPr>
        <w:t xml:space="preserve"> قطعی </w:t>
      </w:r>
      <w:r w:rsidR="00514A9E">
        <w:rPr>
          <w:rFonts w:hint="cs"/>
          <w:rtl/>
        </w:rPr>
        <w:t>مکرر برق،</w:t>
      </w:r>
      <w:r w:rsidRPr="00D61874">
        <w:rPr>
          <w:rFonts w:hint="cs"/>
          <w:rtl/>
        </w:rPr>
        <w:t xml:space="preserve"> عدم </w:t>
      </w:r>
      <w:r w:rsidR="00514A9E">
        <w:rPr>
          <w:rFonts w:hint="cs"/>
          <w:rtl/>
        </w:rPr>
        <w:t>تامین</w:t>
      </w:r>
      <w:r w:rsidRPr="00D61874">
        <w:rPr>
          <w:rFonts w:hint="cs"/>
          <w:rtl/>
        </w:rPr>
        <w:t xml:space="preserve"> تنخواه یا عدم خرید به موقع مصالح مورد نیاز و...- جزو تاخیر های مجاز </w:t>
      </w:r>
      <w:r w:rsidR="00973DCB">
        <w:rPr>
          <w:rFonts w:hint="cs"/>
          <w:rtl/>
        </w:rPr>
        <w:t>مدیر پیمان</w:t>
      </w:r>
      <w:r w:rsidRPr="00D61874">
        <w:rPr>
          <w:rFonts w:hint="cs"/>
          <w:rtl/>
        </w:rPr>
        <w:t xml:space="preserve"> محسوب می گردد.</w:t>
      </w:r>
    </w:p>
    <w:p w14:paraId="7FBE0A62" w14:textId="7DA24907" w:rsidR="00542095" w:rsidRPr="00EC0E9A" w:rsidRDefault="00542095" w:rsidP="00A032BF">
      <w:pPr>
        <w:pStyle w:val="ListParagraph"/>
        <w:numPr>
          <w:ilvl w:val="0"/>
          <w:numId w:val="17"/>
        </w:numPr>
        <w:ind w:left="545" w:hanging="425"/>
        <w:rPr>
          <w:sz w:val="24"/>
          <w:lang w:bidi="fa-IR"/>
        </w:rPr>
      </w:pPr>
      <w:r w:rsidRPr="00EC0E9A">
        <w:rPr>
          <w:rFonts w:hint="cs"/>
          <w:sz w:val="24"/>
          <w:rtl/>
          <w:lang w:bidi="fa-IR"/>
        </w:rPr>
        <w:t xml:space="preserve">چنانچه </w:t>
      </w:r>
      <w:r w:rsidR="00514A9E">
        <w:rPr>
          <w:rFonts w:hint="cs"/>
          <w:sz w:val="24"/>
          <w:rtl/>
          <w:lang w:bidi="fa-IR"/>
        </w:rPr>
        <w:t xml:space="preserve">به دلایل مرتبط با </w:t>
      </w:r>
      <w:r w:rsidR="009F06AA">
        <w:rPr>
          <w:rFonts w:hint="cs"/>
          <w:sz w:val="24"/>
          <w:rtl/>
          <w:lang w:bidi="fa-IR"/>
        </w:rPr>
        <w:t>صاحب کار</w:t>
      </w:r>
      <w:r w:rsidR="00514A9E">
        <w:rPr>
          <w:rFonts w:hint="cs"/>
          <w:sz w:val="24"/>
          <w:rtl/>
          <w:lang w:bidi="fa-IR"/>
        </w:rPr>
        <w:t xml:space="preserve"> </w:t>
      </w:r>
      <w:r w:rsidRPr="00EC0E9A">
        <w:rPr>
          <w:rFonts w:hint="cs"/>
          <w:sz w:val="24"/>
          <w:rtl/>
          <w:lang w:bidi="fa-IR"/>
        </w:rPr>
        <w:t xml:space="preserve">مجموع روزهای تعطیلی اجرای </w:t>
      </w:r>
      <w:r w:rsidR="008C733F">
        <w:rPr>
          <w:rFonts w:hint="cs"/>
          <w:sz w:val="24"/>
          <w:rtl/>
          <w:lang w:bidi="fa-IR"/>
        </w:rPr>
        <w:t>کار</w:t>
      </w:r>
      <w:r w:rsidRPr="00EC0E9A">
        <w:rPr>
          <w:rFonts w:hint="cs"/>
          <w:sz w:val="24"/>
          <w:rtl/>
          <w:lang w:bidi="fa-IR"/>
        </w:rPr>
        <w:t xml:space="preserve"> بیش از </w:t>
      </w:r>
      <w:r w:rsidR="009C7DFB">
        <w:rPr>
          <w:rFonts w:hint="cs"/>
          <w:sz w:val="24"/>
          <w:rtl/>
          <w:lang w:bidi="fa-IR"/>
        </w:rPr>
        <w:t>3</w:t>
      </w:r>
      <w:r w:rsidR="00514A9E">
        <w:rPr>
          <w:rFonts w:hint="cs"/>
          <w:sz w:val="24"/>
          <w:rtl/>
          <w:lang w:bidi="fa-IR"/>
        </w:rPr>
        <w:t>0 روز باشد،</w:t>
      </w:r>
      <w:r w:rsidRPr="00EC0E9A">
        <w:rPr>
          <w:rFonts w:hint="cs"/>
          <w:sz w:val="24"/>
          <w:rtl/>
          <w:lang w:bidi="fa-IR"/>
        </w:rPr>
        <w:t xml:space="preserve"> یا صاحب کار در اجرای تعهدات دیگر خود در این قرارداد </w:t>
      </w:r>
      <w:r w:rsidR="00700157">
        <w:rPr>
          <w:rFonts w:hint="cs"/>
          <w:sz w:val="24"/>
          <w:rtl/>
          <w:lang w:bidi="fa-IR"/>
        </w:rPr>
        <w:t xml:space="preserve">کوتاهی کند </w:t>
      </w:r>
      <w:r w:rsidR="00C84F34">
        <w:rPr>
          <w:rFonts w:hint="cs"/>
          <w:sz w:val="24"/>
          <w:rtl/>
          <w:lang w:bidi="fa-IR"/>
        </w:rPr>
        <w:t xml:space="preserve">یا </w:t>
      </w:r>
      <w:r w:rsidR="00514A9E">
        <w:rPr>
          <w:rFonts w:hint="cs"/>
          <w:sz w:val="24"/>
          <w:rtl/>
          <w:lang w:bidi="fa-IR"/>
        </w:rPr>
        <w:t xml:space="preserve">بعد از 80% </w:t>
      </w:r>
      <w:r w:rsidR="00A032BF">
        <w:rPr>
          <w:rFonts w:hint="cs"/>
          <w:sz w:val="24"/>
          <w:rtl/>
          <w:lang w:bidi="fa-IR"/>
        </w:rPr>
        <w:t>پیشرفت پروژه و در مرحله نصبیات (ک</w:t>
      </w:r>
      <w:r w:rsidR="00C84F34">
        <w:rPr>
          <w:rFonts w:hint="cs"/>
          <w:sz w:val="24"/>
          <w:rtl/>
          <w:lang w:bidi="fa-IR"/>
        </w:rPr>
        <w:t xml:space="preserve">ابینت و کارهای چوبی و </w:t>
      </w:r>
      <w:r w:rsidR="00A032BF">
        <w:rPr>
          <w:rFonts w:hint="cs"/>
          <w:sz w:val="24"/>
          <w:rtl/>
          <w:lang w:bidi="fa-IR"/>
        </w:rPr>
        <w:t xml:space="preserve">چیلر و...) </w:t>
      </w:r>
      <w:r w:rsidR="009F06AA">
        <w:rPr>
          <w:rFonts w:hint="cs"/>
          <w:sz w:val="24"/>
          <w:rtl/>
          <w:lang w:bidi="fa-IR"/>
        </w:rPr>
        <w:t>صاحب کار</w:t>
      </w:r>
      <w:r w:rsidR="00C84F34">
        <w:rPr>
          <w:rFonts w:hint="cs"/>
          <w:sz w:val="24"/>
          <w:rtl/>
          <w:lang w:bidi="fa-IR"/>
        </w:rPr>
        <w:t xml:space="preserve"> تصمیم به اتمام قرارداد نماید</w:t>
      </w:r>
      <w:r w:rsidR="00514A9E">
        <w:rPr>
          <w:rFonts w:hint="cs"/>
          <w:sz w:val="24"/>
          <w:rtl/>
          <w:lang w:bidi="fa-IR"/>
        </w:rPr>
        <w:t xml:space="preserve">، </w:t>
      </w:r>
      <w:r w:rsidR="00A032BF">
        <w:rPr>
          <w:rFonts w:hint="cs"/>
          <w:sz w:val="24"/>
          <w:rtl/>
          <w:lang w:bidi="fa-IR"/>
        </w:rPr>
        <w:t>م</w:t>
      </w:r>
      <w:r w:rsidRPr="00EC0E9A">
        <w:rPr>
          <w:rFonts w:hint="cs"/>
          <w:sz w:val="24"/>
          <w:rtl/>
          <w:lang w:bidi="fa-IR"/>
        </w:rPr>
        <w:t xml:space="preserve">دیر پیمان می تواند این قرارداد را </w:t>
      </w:r>
      <w:r w:rsidR="00C84F34">
        <w:rPr>
          <w:rFonts w:hint="cs"/>
          <w:sz w:val="24"/>
          <w:rtl/>
          <w:lang w:bidi="fa-IR"/>
        </w:rPr>
        <w:t xml:space="preserve">فسخ نماید </w:t>
      </w:r>
      <w:r w:rsidR="00700157">
        <w:rPr>
          <w:rFonts w:hint="cs"/>
          <w:sz w:val="24"/>
          <w:rtl/>
          <w:lang w:bidi="fa-IR"/>
        </w:rPr>
        <w:t xml:space="preserve">و </w:t>
      </w:r>
      <w:r w:rsidR="00C84F34">
        <w:rPr>
          <w:rFonts w:hint="cs"/>
          <w:sz w:val="24"/>
          <w:rtl/>
          <w:lang w:bidi="fa-IR"/>
        </w:rPr>
        <w:t xml:space="preserve">در این صورت درصد حق الزحمه مدیر پیمان </w:t>
      </w:r>
      <w:r w:rsidR="00A032BF">
        <w:rPr>
          <w:rFonts w:hint="cs"/>
          <w:sz w:val="24"/>
          <w:rtl/>
          <w:lang w:bidi="fa-IR"/>
        </w:rPr>
        <w:t>نسبت به</w:t>
      </w:r>
      <w:r w:rsidR="00C84F34">
        <w:rPr>
          <w:rFonts w:hint="cs"/>
          <w:sz w:val="24"/>
          <w:rtl/>
          <w:lang w:bidi="fa-IR"/>
        </w:rPr>
        <w:t xml:space="preserve"> کل هزینه های ساخت  2% </w:t>
      </w:r>
      <w:r w:rsidR="00700157">
        <w:rPr>
          <w:rFonts w:hint="cs"/>
          <w:sz w:val="24"/>
          <w:rtl/>
          <w:lang w:bidi="fa-IR"/>
        </w:rPr>
        <w:t xml:space="preserve">بیشتر </w:t>
      </w:r>
      <w:r w:rsidR="00C84F34">
        <w:rPr>
          <w:rFonts w:hint="cs"/>
          <w:sz w:val="24"/>
          <w:rtl/>
          <w:lang w:bidi="fa-IR"/>
        </w:rPr>
        <w:t xml:space="preserve">محاسبه می گردد (به طور مثال 15% معادل 17% </w:t>
      </w:r>
      <w:r w:rsidR="00A032BF">
        <w:rPr>
          <w:rFonts w:hint="cs"/>
          <w:sz w:val="24"/>
          <w:rtl/>
          <w:lang w:bidi="fa-IR"/>
        </w:rPr>
        <w:t>منظور می گردد</w:t>
      </w:r>
      <w:r w:rsidR="00C84F34">
        <w:rPr>
          <w:rFonts w:hint="cs"/>
          <w:sz w:val="24"/>
          <w:rtl/>
          <w:lang w:bidi="fa-IR"/>
        </w:rPr>
        <w:t>.</w:t>
      </w:r>
      <w:r w:rsidR="00050000">
        <w:rPr>
          <w:rFonts w:hint="cs"/>
          <w:sz w:val="24"/>
          <w:rtl/>
          <w:lang w:bidi="fa-IR"/>
        </w:rPr>
        <w:t>)</w:t>
      </w:r>
    </w:p>
    <w:p w14:paraId="01EEE9A6" w14:textId="77777777" w:rsidR="00763F8A" w:rsidRPr="00A11CE0" w:rsidRDefault="00763F8A" w:rsidP="00B1337F">
      <w:pPr>
        <w:pStyle w:val="Heading2"/>
        <w:numPr>
          <w:ilvl w:val="0"/>
          <w:numId w:val="21"/>
        </w:numPr>
        <w:rPr>
          <w:rtl/>
          <w:lang w:bidi="fa-IR"/>
        </w:rPr>
      </w:pPr>
      <w:r w:rsidRPr="00A11CE0">
        <w:rPr>
          <w:rFonts w:hint="cs"/>
          <w:rtl/>
          <w:lang w:bidi="fa-IR"/>
        </w:rPr>
        <w:t>نمایندگان طرفین</w:t>
      </w:r>
    </w:p>
    <w:p w14:paraId="2A30B6A9" w14:textId="77777777" w:rsidR="00542095" w:rsidRDefault="00542095" w:rsidP="00542095">
      <w:pPr>
        <w:ind w:firstLine="0"/>
        <w:rPr>
          <w:rtl/>
        </w:rPr>
      </w:pPr>
      <w:r>
        <w:rPr>
          <w:rFonts w:hint="cs"/>
          <w:rtl/>
        </w:rPr>
        <w:t>از سوی صاحب کار افراد زیر به عنوان نماینده و ناظر پروژه با حدود وظایف معرفی می گردند: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6"/>
        <w:gridCol w:w="1125"/>
        <w:gridCol w:w="2551"/>
        <w:gridCol w:w="4814"/>
      </w:tblGrid>
      <w:tr w:rsidR="00542095" w14:paraId="43A5A426" w14:textId="77777777" w:rsidTr="000924A4">
        <w:tc>
          <w:tcPr>
            <w:tcW w:w="526" w:type="dxa"/>
          </w:tcPr>
          <w:p w14:paraId="29DC38F4" w14:textId="77777777" w:rsidR="00542095" w:rsidRDefault="00542095" w:rsidP="000924A4">
            <w:pPr>
              <w:ind w:firstLine="0"/>
              <w:jc w:val="center"/>
              <w:rPr>
                <w:rtl/>
              </w:rPr>
            </w:pPr>
          </w:p>
        </w:tc>
        <w:tc>
          <w:tcPr>
            <w:tcW w:w="1125" w:type="dxa"/>
          </w:tcPr>
          <w:p w14:paraId="0081AE07" w14:textId="77777777" w:rsidR="00542095" w:rsidRPr="003E3D97" w:rsidRDefault="00542095" w:rsidP="000924A4">
            <w:pPr>
              <w:ind w:firstLine="0"/>
              <w:jc w:val="center"/>
              <w:rPr>
                <w:b/>
                <w:bCs/>
                <w:rtl/>
              </w:rPr>
            </w:pPr>
            <w:r w:rsidRPr="003E3D97">
              <w:rPr>
                <w:rFonts w:hint="cs"/>
                <w:b/>
                <w:bCs/>
                <w:rtl/>
              </w:rPr>
              <w:t>موضوع</w:t>
            </w:r>
          </w:p>
        </w:tc>
        <w:tc>
          <w:tcPr>
            <w:tcW w:w="2551" w:type="dxa"/>
          </w:tcPr>
          <w:p w14:paraId="09FDFDAA" w14:textId="77777777" w:rsidR="00542095" w:rsidRPr="003E3D97" w:rsidRDefault="00542095" w:rsidP="000924A4">
            <w:pPr>
              <w:ind w:firstLine="0"/>
              <w:jc w:val="center"/>
              <w:rPr>
                <w:b/>
                <w:bCs/>
                <w:rtl/>
              </w:rPr>
            </w:pPr>
            <w:r w:rsidRPr="003E3D97">
              <w:rPr>
                <w:rFonts w:hint="cs"/>
                <w:b/>
                <w:bCs/>
                <w:rtl/>
              </w:rPr>
              <w:t>نام</w:t>
            </w:r>
          </w:p>
        </w:tc>
        <w:tc>
          <w:tcPr>
            <w:tcW w:w="4814" w:type="dxa"/>
          </w:tcPr>
          <w:p w14:paraId="6FF9224C" w14:textId="77777777" w:rsidR="00542095" w:rsidRPr="003E3D97" w:rsidRDefault="00542095" w:rsidP="000924A4">
            <w:pPr>
              <w:ind w:firstLine="0"/>
              <w:jc w:val="center"/>
              <w:rPr>
                <w:b/>
                <w:bCs/>
                <w:rtl/>
              </w:rPr>
            </w:pPr>
            <w:r w:rsidRPr="003E3D97">
              <w:rPr>
                <w:rFonts w:hint="cs"/>
                <w:b/>
                <w:bCs/>
                <w:rtl/>
              </w:rPr>
              <w:t>حدود وظایف</w:t>
            </w:r>
          </w:p>
        </w:tc>
      </w:tr>
      <w:tr w:rsidR="00542095" w14:paraId="35B50E09" w14:textId="77777777" w:rsidTr="000924A4">
        <w:tc>
          <w:tcPr>
            <w:tcW w:w="526" w:type="dxa"/>
          </w:tcPr>
          <w:p w14:paraId="449722A4" w14:textId="77777777" w:rsidR="00542095" w:rsidRPr="00542095" w:rsidRDefault="00542095" w:rsidP="00542095">
            <w:pPr>
              <w:ind w:firstLine="0"/>
              <w:jc w:val="center"/>
              <w:rPr>
                <w:rtl/>
              </w:rPr>
            </w:pPr>
            <w:r w:rsidRPr="00542095">
              <w:rPr>
                <w:rFonts w:hint="cs"/>
                <w:rtl/>
              </w:rPr>
              <w:t>1</w:t>
            </w:r>
          </w:p>
        </w:tc>
        <w:tc>
          <w:tcPr>
            <w:tcW w:w="1125" w:type="dxa"/>
          </w:tcPr>
          <w:p w14:paraId="7518C970" w14:textId="77777777" w:rsidR="00542095" w:rsidRPr="00542095" w:rsidRDefault="00542095" w:rsidP="00542095">
            <w:pPr>
              <w:ind w:firstLine="0"/>
              <w:jc w:val="center"/>
              <w:rPr>
                <w:rtl/>
              </w:rPr>
            </w:pPr>
            <w:r w:rsidRPr="00542095">
              <w:rPr>
                <w:rFonts w:hint="cs"/>
                <w:rtl/>
              </w:rPr>
              <w:t>مالی</w:t>
            </w:r>
          </w:p>
        </w:tc>
        <w:tc>
          <w:tcPr>
            <w:tcW w:w="2551" w:type="dxa"/>
          </w:tcPr>
          <w:p w14:paraId="52F4C20D" w14:textId="3CAB23CA" w:rsidR="00542095" w:rsidRPr="00463EEC" w:rsidRDefault="008C733F" w:rsidP="00542095">
            <w:pPr>
              <w:ind w:firstLine="0"/>
              <w:jc w:val="center"/>
              <w:rPr>
                <w:rtl/>
              </w:rPr>
            </w:pPr>
            <w:r w:rsidRPr="00463EEC">
              <w:rPr>
                <w:rFonts w:hint="cs"/>
                <w:rtl/>
              </w:rPr>
              <w:t>شخص صاحب کار</w:t>
            </w:r>
          </w:p>
        </w:tc>
        <w:tc>
          <w:tcPr>
            <w:tcW w:w="4814" w:type="dxa"/>
          </w:tcPr>
          <w:p w14:paraId="12C54A03" w14:textId="77777777" w:rsidR="00542095" w:rsidRPr="00542095" w:rsidRDefault="00542095" w:rsidP="00542095">
            <w:pPr>
              <w:ind w:firstLine="0"/>
              <w:jc w:val="center"/>
              <w:rPr>
                <w:rtl/>
              </w:rPr>
            </w:pPr>
            <w:r w:rsidRPr="00542095">
              <w:rPr>
                <w:rFonts w:hint="cs"/>
                <w:rtl/>
              </w:rPr>
              <w:t>بررسی صورتوضعیتها/ بررسی و تایید دستور خرید.</w:t>
            </w:r>
          </w:p>
        </w:tc>
      </w:tr>
      <w:tr w:rsidR="00542095" w14:paraId="2D834732" w14:textId="77777777" w:rsidTr="000924A4">
        <w:tc>
          <w:tcPr>
            <w:tcW w:w="526" w:type="dxa"/>
          </w:tcPr>
          <w:p w14:paraId="7DE84AE7" w14:textId="77777777" w:rsidR="00542095" w:rsidRPr="00542095" w:rsidRDefault="00542095" w:rsidP="00542095">
            <w:pPr>
              <w:ind w:firstLine="0"/>
              <w:jc w:val="center"/>
              <w:rPr>
                <w:rtl/>
              </w:rPr>
            </w:pPr>
            <w:r w:rsidRPr="00542095">
              <w:rPr>
                <w:rFonts w:hint="cs"/>
                <w:rtl/>
              </w:rPr>
              <w:t>2</w:t>
            </w:r>
          </w:p>
        </w:tc>
        <w:tc>
          <w:tcPr>
            <w:tcW w:w="1125" w:type="dxa"/>
          </w:tcPr>
          <w:p w14:paraId="538E85BD" w14:textId="77777777" w:rsidR="00542095" w:rsidRPr="00542095" w:rsidRDefault="00542095" w:rsidP="00542095">
            <w:pPr>
              <w:ind w:firstLine="0"/>
              <w:jc w:val="center"/>
              <w:rPr>
                <w:rtl/>
              </w:rPr>
            </w:pPr>
            <w:r w:rsidRPr="00542095">
              <w:rPr>
                <w:rFonts w:hint="cs"/>
                <w:rtl/>
              </w:rPr>
              <w:t>فنی</w:t>
            </w:r>
          </w:p>
        </w:tc>
        <w:tc>
          <w:tcPr>
            <w:tcW w:w="2551" w:type="dxa"/>
          </w:tcPr>
          <w:p w14:paraId="1DAD8D63" w14:textId="404EFC2A" w:rsidR="00542095" w:rsidRPr="00463EEC" w:rsidRDefault="008C733F" w:rsidP="00542095">
            <w:pPr>
              <w:ind w:firstLine="0"/>
              <w:jc w:val="center"/>
              <w:rPr>
                <w:rtl/>
              </w:rPr>
            </w:pPr>
            <w:r w:rsidRPr="00463EEC">
              <w:rPr>
                <w:rFonts w:hint="cs"/>
                <w:rtl/>
              </w:rPr>
              <w:t>شخص صاحب کار</w:t>
            </w:r>
          </w:p>
        </w:tc>
        <w:tc>
          <w:tcPr>
            <w:tcW w:w="4814" w:type="dxa"/>
          </w:tcPr>
          <w:p w14:paraId="2615CDC2" w14:textId="77777777" w:rsidR="00542095" w:rsidRPr="00542095" w:rsidRDefault="00542095" w:rsidP="00542095">
            <w:pPr>
              <w:ind w:firstLine="0"/>
              <w:jc w:val="center"/>
              <w:rPr>
                <w:rtl/>
              </w:rPr>
            </w:pPr>
            <w:r w:rsidRPr="00542095">
              <w:rPr>
                <w:rFonts w:hint="cs"/>
                <w:rtl/>
              </w:rPr>
              <w:t>پاسخگویی به استعلامات فنی مدیر پیمان</w:t>
            </w:r>
          </w:p>
        </w:tc>
      </w:tr>
    </w:tbl>
    <w:p w14:paraId="45863F86" w14:textId="02F2BB44" w:rsidR="00F42AB4" w:rsidRPr="00720802" w:rsidRDefault="00F42AB4" w:rsidP="00E82EC0">
      <w:r w:rsidRPr="00720802">
        <w:rPr>
          <w:rtl/>
        </w:rPr>
        <w:t xml:space="preserve">چنانچه </w:t>
      </w:r>
      <w:r w:rsidRPr="00720802">
        <w:rPr>
          <w:rFonts w:hint="cs"/>
          <w:rtl/>
        </w:rPr>
        <w:t>نمایندگان</w:t>
      </w:r>
      <w:r w:rsidRPr="00720802">
        <w:rPr>
          <w:rtl/>
        </w:rPr>
        <w:t xml:space="preserve"> </w:t>
      </w:r>
      <w:r w:rsidRPr="00720802">
        <w:rPr>
          <w:rFonts w:hint="cs"/>
          <w:rtl/>
        </w:rPr>
        <w:t xml:space="preserve">طرفین </w:t>
      </w:r>
      <w:r w:rsidRPr="00720802">
        <w:rPr>
          <w:rtl/>
        </w:rPr>
        <w:t>تغ</w:t>
      </w:r>
      <w:r w:rsidRPr="00720802">
        <w:rPr>
          <w:rFonts w:hint="cs"/>
          <w:rtl/>
        </w:rPr>
        <w:t>ییر</w:t>
      </w:r>
      <w:r w:rsidRPr="00720802">
        <w:rPr>
          <w:rtl/>
        </w:rPr>
        <w:t xml:space="preserve"> کند،</w:t>
      </w:r>
      <w:r w:rsidRPr="00720802">
        <w:rPr>
          <w:rFonts w:hint="cs"/>
          <w:rtl/>
        </w:rPr>
        <w:t xml:space="preserve"> نماینده جدید </w:t>
      </w:r>
      <w:r w:rsidRPr="00720802">
        <w:rPr>
          <w:rtl/>
        </w:rPr>
        <w:t xml:space="preserve">ظرف مدت </w:t>
      </w:r>
      <w:r w:rsidRPr="00720802">
        <w:rPr>
          <w:rFonts w:hint="cs"/>
          <w:rtl/>
        </w:rPr>
        <w:t>3</w:t>
      </w:r>
      <w:r w:rsidRPr="00720802">
        <w:rPr>
          <w:rtl/>
        </w:rPr>
        <w:t xml:space="preserve"> روز </w:t>
      </w:r>
      <w:r w:rsidRPr="00720802">
        <w:rPr>
          <w:rFonts w:hint="cs"/>
          <w:rtl/>
        </w:rPr>
        <w:t>به طور کتبی به طرف مقابل معرفی می شود.</w:t>
      </w:r>
    </w:p>
    <w:p w14:paraId="4A3FD6B1" w14:textId="77777777" w:rsidR="002F4B91" w:rsidRDefault="002F4B91" w:rsidP="00B1337F">
      <w:pPr>
        <w:pStyle w:val="Heading2"/>
        <w:numPr>
          <w:ilvl w:val="0"/>
          <w:numId w:val="21"/>
        </w:numPr>
        <w:rPr>
          <w:rtl/>
          <w:lang w:bidi="fa-IR"/>
        </w:rPr>
      </w:pPr>
      <w:r w:rsidRPr="002F4B91">
        <w:rPr>
          <w:rFonts w:hint="cs"/>
          <w:rtl/>
          <w:lang w:bidi="fa-IR"/>
        </w:rPr>
        <w:t>شرایط خصوصی پیمان</w:t>
      </w:r>
    </w:p>
    <w:p w14:paraId="0E1C1B12" w14:textId="0A4D540A" w:rsidR="004978DC" w:rsidRPr="00A11CE0" w:rsidRDefault="004978DC" w:rsidP="004978DC">
      <w:r>
        <w:rPr>
          <w:rFonts w:hint="cs"/>
          <w:rtl/>
        </w:rPr>
        <w:t>خدمات مشاوره طراحی معماری، سازه، تاسیسات مکانیکی و تاسیسات برقی، طراحی داخلی یا مبلمان کردن (فرنیش) و</w:t>
      </w:r>
      <w:r w:rsidR="00332D3E">
        <w:rPr>
          <w:rFonts w:hint="cs"/>
          <w:rtl/>
          <w:lang w:bidi="fa-IR"/>
        </w:rPr>
        <w:t xml:space="preserve"> برگه های</w:t>
      </w:r>
      <w:r w:rsidR="009A1AF1">
        <w:rPr>
          <w:rFonts w:hint="cs"/>
          <w:rtl/>
          <w:lang w:bidi="fa-IR"/>
        </w:rPr>
        <w:t xml:space="preserve"> طراحی،</w:t>
      </w:r>
      <w:r w:rsidR="00332D3E">
        <w:rPr>
          <w:rFonts w:hint="cs"/>
          <w:rtl/>
          <w:lang w:bidi="fa-IR"/>
        </w:rPr>
        <w:t xml:space="preserve"> </w:t>
      </w:r>
      <w:r w:rsidR="009B60CA">
        <w:rPr>
          <w:rFonts w:hint="cs"/>
          <w:rtl/>
          <w:lang w:bidi="fa-IR"/>
        </w:rPr>
        <w:t xml:space="preserve">هزینه های مهندس </w:t>
      </w:r>
      <w:r w:rsidR="00332D3E" w:rsidRPr="00EC0E9A">
        <w:rPr>
          <w:rFonts w:hint="cs"/>
          <w:rtl/>
          <w:lang w:bidi="fa-IR"/>
        </w:rPr>
        <w:t>ناظر و مجری</w:t>
      </w:r>
      <w:r w:rsidR="00D61874" w:rsidRPr="00EC0E9A">
        <w:rPr>
          <w:rFonts w:hint="cs"/>
          <w:rtl/>
          <w:lang w:bidi="fa-IR"/>
        </w:rPr>
        <w:t xml:space="preserve"> ذیصلاح </w:t>
      </w:r>
      <w:r w:rsidR="00332D3E" w:rsidRPr="00EC0E9A">
        <w:rPr>
          <w:rFonts w:hint="cs"/>
          <w:rtl/>
          <w:lang w:bidi="fa-IR"/>
        </w:rPr>
        <w:t>نظام مهندسی</w:t>
      </w:r>
      <w:r>
        <w:rPr>
          <w:rFonts w:hint="cs"/>
          <w:rtl/>
        </w:rPr>
        <w:t xml:space="preserve"> </w:t>
      </w:r>
      <w:r w:rsidR="00332D3E">
        <w:rPr>
          <w:rFonts w:hint="cs"/>
          <w:rtl/>
        </w:rPr>
        <w:t xml:space="preserve">و </w:t>
      </w:r>
      <w:r>
        <w:rPr>
          <w:rFonts w:hint="cs"/>
          <w:rtl/>
        </w:rPr>
        <w:t>... خارج از این قرارداد است.</w:t>
      </w:r>
    </w:p>
    <w:p w14:paraId="6747420D" w14:textId="77777777" w:rsidR="00763F8A" w:rsidRPr="00A11CE0" w:rsidRDefault="00763F8A" w:rsidP="00B1337F">
      <w:pPr>
        <w:pStyle w:val="Heading2"/>
        <w:numPr>
          <w:ilvl w:val="0"/>
          <w:numId w:val="21"/>
        </w:numPr>
        <w:rPr>
          <w:b w:val="0"/>
          <w:bCs w:val="0"/>
          <w:rtl/>
          <w:lang w:bidi="fa-IR"/>
        </w:rPr>
      </w:pPr>
      <w:r w:rsidRPr="00A11CE0">
        <w:rPr>
          <w:rFonts w:hint="cs"/>
          <w:rtl/>
          <w:lang w:bidi="fa-IR"/>
        </w:rPr>
        <w:t>تعداد نسخه های قرارداد</w:t>
      </w:r>
    </w:p>
    <w:p w14:paraId="33BDD5A0" w14:textId="21D934E5" w:rsidR="00763F8A" w:rsidRDefault="00D127D8" w:rsidP="00C84F34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این قرارداد در </w:t>
      </w:r>
      <w:r w:rsidR="004660FB">
        <w:rPr>
          <w:rFonts w:hint="cs"/>
          <w:rtl/>
          <w:lang w:bidi="fa-IR"/>
        </w:rPr>
        <w:t>5</w:t>
      </w:r>
      <w:r w:rsidR="003E3D97">
        <w:rPr>
          <w:rFonts w:hint="cs"/>
          <w:rtl/>
          <w:lang w:bidi="fa-IR"/>
        </w:rPr>
        <w:t xml:space="preserve"> </w:t>
      </w:r>
      <w:r w:rsidR="00763F8A" w:rsidRPr="00A11CE0">
        <w:rPr>
          <w:rFonts w:hint="cs"/>
          <w:rtl/>
          <w:lang w:bidi="fa-IR"/>
        </w:rPr>
        <w:t xml:space="preserve">صفحه در قالب </w:t>
      </w:r>
      <w:r w:rsidR="00A16963">
        <w:rPr>
          <w:rFonts w:hint="cs"/>
          <w:rtl/>
          <w:lang w:bidi="fa-IR"/>
        </w:rPr>
        <w:t>1</w:t>
      </w:r>
      <w:r w:rsidR="00C84F34">
        <w:rPr>
          <w:rFonts w:hint="cs"/>
          <w:rtl/>
          <w:lang w:bidi="fa-IR"/>
        </w:rPr>
        <w:t xml:space="preserve">4 </w:t>
      </w:r>
      <w:r w:rsidR="00763F8A" w:rsidRPr="00A11CE0">
        <w:rPr>
          <w:rFonts w:hint="cs"/>
          <w:rtl/>
          <w:lang w:bidi="fa-IR"/>
        </w:rPr>
        <w:t>بند در</w:t>
      </w:r>
      <w:r w:rsidR="00411C50">
        <w:rPr>
          <w:rFonts w:hint="cs"/>
          <w:rtl/>
          <w:lang w:bidi="fa-IR"/>
        </w:rPr>
        <w:t xml:space="preserve"> </w:t>
      </w:r>
      <w:r w:rsidR="004660FB">
        <w:rPr>
          <w:rFonts w:hint="cs"/>
          <w:rtl/>
          <w:lang w:bidi="fa-IR"/>
        </w:rPr>
        <w:t>3</w:t>
      </w:r>
      <w:r w:rsidR="00411C50">
        <w:rPr>
          <w:rFonts w:hint="cs"/>
          <w:rtl/>
          <w:lang w:bidi="fa-IR"/>
        </w:rPr>
        <w:t xml:space="preserve"> </w:t>
      </w:r>
      <w:r w:rsidR="00A53BC6">
        <w:rPr>
          <w:rFonts w:hint="cs"/>
          <w:rtl/>
          <w:lang w:bidi="fa-IR"/>
        </w:rPr>
        <w:t>نسخه تنظیم شده</w:t>
      </w:r>
      <w:r w:rsidR="00D95112">
        <w:rPr>
          <w:rFonts w:hint="cs"/>
          <w:rtl/>
          <w:lang w:bidi="fa-IR"/>
        </w:rPr>
        <w:t xml:space="preserve"> و به امضای طرفین رسیده</w:t>
      </w:r>
      <w:r w:rsidR="00A53BC6">
        <w:rPr>
          <w:rFonts w:hint="cs"/>
          <w:rtl/>
          <w:lang w:bidi="fa-IR"/>
        </w:rPr>
        <w:t xml:space="preserve"> و ه</w:t>
      </w:r>
      <w:r w:rsidR="003E3D97">
        <w:rPr>
          <w:rFonts w:hint="cs"/>
          <w:rtl/>
          <w:lang w:bidi="fa-IR"/>
        </w:rPr>
        <w:t xml:space="preserve">مه </w:t>
      </w:r>
      <w:r w:rsidR="00763F8A" w:rsidRPr="00A11CE0">
        <w:rPr>
          <w:rFonts w:hint="cs"/>
          <w:rtl/>
          <w:lang w:bidi="fa-IR"/>
        </w:rPr>
        <w:t>نسخه</w:t>
      </w:r>
      <w:r w:rsidR="003E3D97">
        <w:rPr>
          <w:rFonts w:hint="cs"/>
          <w:rtl/>
          <w:lang w:bidi="fa-IR"/>
        </w:rPr>
        <w:t xml:space="preserve"> های</w:t>
      </w:r>
      <w:r w:rsidR="00763F8A" w:rsidRPr="00A11CE0">
        <w:rPr>
          <w:rFonts w:hint="cs"/>
          <w:rtl/>
          <w:lang w:bidi="fa-IR"/>
        </w:rPr>
        <w:t xml:space="preserve"> آن اعتبار یکسان دارد.</w:t>
      </w:r>
    </w:p>
    <w:p w14:paraId="14B919FE" w14:textId="77777777" w:rsidR="00BA7869" w:rsidRPr="00763F8A" w:rsidRDefault="00BA7869" w:rsidP="00A11CE0">
      <w:pPr>
        <w:ind w:firstLine="0"/>
      </w:pPr>
    </w:p>
    <w:sectPr w:rsidR="00BA7869" w:rsidRPr="00763F8A" w:rsidSect="00482C49">
      <w:headerReference w:type="default" r:id="rId8"/>
      <w:footerReference w:type="default" r:id="rId9"/>
      <w:pgSz w:w="11906" w:h="16838"/>
      <w:pgMar w:top="1600" w:right="1440" w:bottom="1440" w:left="1440" w:header="709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4603F" w14:textId="77777777" w:rsidR="00B2542D" w:rsidRDefault="00B2542D" w:rsidP="00B7748D">
      <w:r>
        <w:separator/>
      </w:r>
    </w:p>
  </w:endnote>
  <w:endnote w:type="continuationSeparator" w:id="0">
    <w:p w14:paraId="04E14E68" w14:textId="77777777" w:rsidR="00B2542D" w:rsidRDefault="00B2542D" w:rsidP="00B7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Entezar     &lt;---------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9250" w:type="dxa"/>
      <w:tblInd w:w="-300" w:type="dxa"/>
      <w:tblBorders>
        <w:left w:val="none" w:sz="0" w:space="0" w:color="auto"/>
        <w:bottom w:val="none" w:sz="0" w:space="0" w:color="auto"/>
        <w:right w:val="single" w:sz="4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0"/>
      <w:gridCol w:w="2976"/>
      <w:gridCol w:w="1990"/>
      <w:gridCol w:w="704"/>
    </w:tblGrid>
    <w:tr w:rsidR="00411C50" w14:paraId="2E15A2F1" w14:textId="77777777" w:rsidTr="00724E75">
      <w:trPr>
        <w:trHeight w:val="180"/>
      </w:trPr>
      <w:tc>
        <w:tcPr>
          <w:tcW w:w="35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231081" w14:textId="251AC49F" w:rsidR="00411C50" w:rsidRPr="00A11CE0" w:rsidRDefault="00D3294F" w:rsidP="009241E4">
          <w:pPr>
            <w:ind w:left="64" w:firstLine="0"/>
            <w:jc w:val="center"/>
          </w:pPr>
          <w:r>
            <w:rPr>
              <w:rFonts w:hint="cs"/>
              <w:rtl/>
              <w:lang w:bidi="fa-IR"/>
            </w:rPr>
            <w:t xml:space="preserve">صاحب </w:t>
          </w:r>
          <w:r>
            <w:rPr>
              <w:rFonts w:hint="cs"/>
              <w:rtl/>
              <w:lang w:bidi="fa-IR"/>
            </w:rPr>
            <w:t>کا</w:t>
          </w:r>
          <w:r w:rsidR="00724E75">
            <w:rPr>
              <w:rFonts w:hint="cs"/>
              <w:rtl/>
              <w:lang w:bidi="fa-IR"/>
            </w:rPr>
            <w:t>ر</w:t>
          </w:r>
        </w:p>
      </w:tc>
      <w:tc>
        <w:tcPr>
          <w:tcW w:w="29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3D0FA3" w14:textId="765BA20B" w:rsidR="00411C50" w:rsidRPr="00A11CE0" w:rsidRDefault="00724E75" w:rsidP="009241E4">
          <w:pPr>
            <w:ind w:left="18" w:firstLine="0"/>
            <w:jc w:val="center"/>
            <w:rPr>
              <w:lang w:bidi="fa-IR"/>
            </w:rPr>
          </w:pPr>
          <w:r>
            <w:rPr>
              <w:rFonts w:hint="cs"/>
              <w:rtl/>
              <w:lang w:bidi="fa-IR"/>
            </w:rPr>
            <w:t>مدیرپیمان</w:t>
          </w:r>
        </w:p>
      </w:tc>
      <w:tc>
        <w:tcPr>
          <w:tcW w:w="1990" w:type="dxa"/>
          <w:tcBorders>
            <w:top w:val="single" w:sz="4" w:space="0" w:color="auto"/>
            <w:left w:val="nil"/>
            <w:bottom w:val="nil"/>
          </w:tcBorders>
        </w:tcPr>
        <w:p w14:paraId="698DB3D5" w14:textId="584C046F" w:rsidR="00411C50" w:rsidRPr="00A11CE0" w:rsidRDefault="00411C50" w:rsidP="009241E4">
          <w:pPr>
            <w:ind w:left="18" w:firstLine="0"/>
            <w:jc w:val="center"/>
            <w:rPr>
              <w:lang w:bidi="fa-IR"/>
            </w:rPr>
          </w:pPr>
          <w:r w:rsidRPr="00A11CE0">
            <w:rPr>
              <w:rFonts w:hint="cs"/>
              <w:rtl/>
            </w:rPr>
            <w:t>مدیرپیمان</w:t>
          </w:r>
        </w:p>
      </w:tc>
      <w:tc>
        <w:tcPr>
          <w:tcW w:w="704" w:type="dxa"/>
          <w:vMerge w:val="restart"/>
          <w:vAlign w:val="bottom"/>
        </w:tcPr>
        <w:p w14:paraId="7C38E77D" w14:textId="70F6EFCB" w:rsidR="00411C50" w:rsidRDefault="00411C50" w:rsidP="00411C50">
          <w:pPr>
            <w:pStyle w:val="Footer"/>
            <w:tabs>
              <w:tab w:val="center" w:pos="4517"/>
              <w:tab w:val="right" w:pos="9034"/>
            </w:tabs>
            <w:ind w:firstLine="0"/>
            <w:jc w:val="right"/>
            <w:rPr>
              <w:rtl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E4B50">
            <w:rPr>
              <w:noProof/>
              <w:rtl/>
            </w:rPr>
            <w:t>5</w:t>
          </w:r>
          <w:r>
            <w:rPr>
              <w:noProof/>
            </w:rPr>
            <w:fldChar w:fldCharType="end"/>
          </w:r>
        </w:p>
      </w:tc>
    </w:tr>
    <w:tr w:rsidR="00411C50" w14:paraId="0A2962FE" w14:textId="77777777" w:rsidTr="00724E75">
      <w:trPr>
        <w:trHeight w:val="180"/>
      </w:trPr>
      <w:tc>
        <w:tcPr>
          <w:tcW w:w="3580" w:type="dxa"/>
          <w:tcBorders>
            <w:top w:val="nil"/>
            <w:left w:val="nil"/>
            <w:bottom w:val="nil"/>
            <w:right w:val="nil"/>
          </w:tcBorders>
        </w:tcPr>
        <w:p w14:paraId="4584C23E" w14:textId="1260FD24" w:rsidR="00411C50" w:rsidRPr="00724E75" w:rsidRDefault="00F37A93" w:rsidP="009241E4">
          <w:pPr>
            <w:ind w:left="64" w:firstLine="0"/>
            <w:jc w:val="center"/>
            <w:rPr>
              <w:highlight w:val="yellow"/>
              <w:rtl/>
            </w:rPr>
          </w:pPr>
          <w:r>
            <w:rPr>
              <w:rFonts w:hint="cs"/>
              <w:highlight w:val="yellow"/>
              <w:rtl/>
            </w:rPr>
            <w:t xml:space="preserve">آقای </w:t>
          </w:r>
          <w:r w:rsidR="00724E75" w:rsidRPr="00724E75">
            <w:rPr>
              <w:rFonts w:hint="cs"/>
              <w:highlight w:val="yellow"/>
              <w:rtl/>
            </w:rPr>
            <w:t>...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 w14:paraId="7AE36C20" w14:textId="02C80048" w:rsidR="00724E75" w:rsidRDefault="00724E75" w:rsidP="009241E4">
          <w:pPr>
            <w:ind w:left="18" w:firstLine="0"/>
            <w:jc w:val="center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>ناظر عالیه معماری</w:t>
          </w:r>
        </w:p>
        <w:p w14:paraId="11F9E734" w14:textId="7BA4C340" w:rsidR="00411C50" w:rsidRDefault="00411C50" w:rsidP="009241E4">
          <w:pPr>
            <w:ind w:left="18" w:firstLine="0"/>
            <w:jc w:val="center"/>
            <w:rPr>
              <w:rtl/>
            </w:rPr>
          </w:pPr>
          <w:r>
            <w:rPr>
              <w:rFonts w:hint="cs"/>
              <w:rtl/>
              <w:lang w:bidi="fa-IR"/>
            </w:rPr>
            <w:t>سیدمحمدامین داروئی</w:t>
          </w:r>
        </w:p>
      </w:tc>
      <w:tc>
        <w:tcPr>
          <w:tcW w:w="1990" w:type="dxa"/>
          <w:tcBorders>
            <w:top w:val="nil"/>
            <w:left w:val="nil"/>
            <w:bottom w:val="nil"/>
          </w:tcBorders>
        </w:tcPr>
        <w:p w14:paraId="3B2760AD" w14:textId="77777777" w:rsidR="00411C50" w:rsidRDefault="00411C50" w:rsidP="009241E4">
          <w:pPr>
            <w:ind w:left="24" w:hanging="24"/>
            <w:jc w:val="center"/>
            <w:rPr>
              <w:rtl/>
            </w:rPr>
          </w:pPr>
          <w:r>
            <w:rPr>
              <w:rFonts w:hint="cs"/>
              <w:rtl/>
            </w:rPr>
            <w:t>مدیر اجرا</w:t>
          </w:r>
        </w:p>
        <w:p w14:paraId="70B49BD2" w14:textId="021EB9EF" w:rsidR="00411C50" w:rsidRDefault="00A954E1" w:rsidP="009241E4">
          <w:pPr>
            <w:ind w:left="24" w:hanging="24"/>
            <w:jc w:val="center"/>
            <w:rPr>
              <w:rtl/>
            </w:rPr>
          </w:pPr>
          <w:r>
            <w:rPr>
              <w:rFonts w:hint="cs"/>
              <w:rtl/>
            </w:rPr>
            <w:t>حسین صباغیان</w:t>
          </w:r>
        </w:p>
      </w:tc>
      <w:tc>
        <w:tcPr>
          <w:tcW w:w="704" w:type="dxa"/>
          <w:vMerge/>
        </w:tcPr>
        <w:p w14:paraId="5BCAB25C" w14:textId="77777777" w:rsidR="00411C50" w:rsidRDefault="00411C50" w:rsidP="00411C50">
          <w:pPr>
            <w:pStyle w:val="Footer"/>
            <w:tabs>
              <w:tab w:val="center" w:pos="4517"/>
              <w:tab w:val="right" w:pos="9034"/>
            </w:tabs>
            <w:ind w:firstLine="0"/>
            <w:jc w:val="right"/>
          </w:pPr>
        </w:p>
      </w:tc>
    </w:tr>
  </w:tbl>
  <w:p w14:paraId="70C76F81" w14:textId="77777777" w:rsidR="005C06B2" w:rsidRDefault="005C0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D8BBD" w14:textId="77777777" w:rsidR="00B2542D" w:rsidRDefault="00B2542D" w:rsidP="00B7748D">
      <w:r>
        <w:separator/>
      </w:r>
    </w:p>
  </w:footnote>
  <w:footnote w:type="continuationSeparator" w:id="0">
    <w:p w14:paraId="0B058A0A" w14:textId="77777777" w:rsidR="00B2542D" w:rsidRDefault="00B2542D" w:rsidP="00B7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16" w:type="dxa"/>
      <w:jc w:val="center"/>
      <w:tblBorders>
        <w:top w:val="none" w:sz="0" w:space="0" w:color="auto"/>
        <w:left w:val="single" w:sz="48" w:space="0" w:color="000000" w:themeColor="text1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0"/>
      <w:gridCol w:w="708"/>
      <w:gridCol w:w="4395"/>
      <w:gridCol w:w="2713"/>
    </w:tblGrid>
    <w:tr w:rsidR="005C06B2" w:rsidRPr="00FA5015" w14:paraId="62A6BDFA" w14:textId="77777777" w:rsidTr="006B4E71">
      <w:trPr>
        <w:trHeight w:hRule="exact" w:val="397"/>
        <w:jc w:val="center"/>
      </w:trPr>
      <w:tc>
        <w:tcPr>
          <w:tcW w:w="1500" w:type="dxa"/>
        </w:tcPr>
        <w:p w14:paraId="2A1DDFFF" w14:textId="2269AEF5" w:rsidR="005C06B2" w:rsidRPr="00FA5015" w:rsidRDefault="00514A9E" w:rsidP="00B71C55">
          <w:pPr>
            <w:pStyle w:val="Header"/>
            <w:ind w:firstLine="0"/>
            <w:jc w:val="right"/>
            <w:rPr>
              <w:rFonts w:asciiTheme="majorBidi" w:hAnsiTheme="majorBidi"/>
              <w:sz w:val="20"/>
              <w:szCs w:val="20"/>
              <w:lang w:bidi="fa-IR"/>
            </w:rPr>
          </w:pPr>
          <w:r w:rsidRPr="00514A9E">
            <w:rPr>
              <w:rFonts w:asciiTheme="majorBidi" w:hAnsiTheme="majorBidi"/>
              <w:sz w:val="20"/>
              <w:szCs w:val="20"/>
              <w:highlight w:val="yellow"/>
              <w:lang w:bidi="fa-IR"/>
            </w:rPr>
            <w:t>000</w:t>
          </w:r>
          <w:r w:rsidR="005C06B2">
            <w:rPr>
              <w:rFonts w:asciiTheme="majorBidi" w:hAnsiTheme="majorBidi"/>
              <w:sz w:val="20"/>
              <w:szCs w:val="20"/>
              <w:lang w:bidi="fa-IR"/>
            </w:rPr>
            <w:t>-CNS</w:t>
          </w:r>
        </w:p>
      </w:tc>
      <w:tc>
        <w:tcPr>
          <w:tcW w:w="708" w:type="dxa"/>
        </w:tcPr>
        <w:p w14:paraId="57270DEE" w14:textId="77777777" w:rsidR="005C06B2" w:rsidRPr="00FA5015" w:rsidRDefault="005C06B2" w:rsidP="00D80A60">
          <w:pPr>
            <w:pStyle w:val="Header"/>
            <w:ind w:firstLine="0"/>
            <w:jc w:val="left"/>
            <w:rPr>
              <w:rFonts w:asciiTheme="majorBidi" w:hAnsiTheme="majorBidi"/>
              <w:sz w:val="20"/>
              <w:szCs w:val="20"/>
              <w:rtl/>
              <w:lang w:bidi="fa-IR"/>
            </w:rPr>
          </w:pPr>
          <w:r w:rsidRPr="00FA5015">
            <w:rPr>
              <w:rFonts w:asciiTheme="majorBidi" w:hAnsiTheme="majorBidi"/>
              <w:sz w:val="20"/>
              <w:szCs w:val="20"/>
              <w:rtl/>
              <w:lang w:bidi="fa-IR"/>
            </w:rPr>
            <w:t>شماره:</w:t>
          </w:r>
        </w:p>
      </w:tc>
      <w:tc>
        <w:tcPr>
          <w:tcW w:w="4395" w:type="dxa"/>
          <w:vMerge w:val="restart"/>
        </w:tcPr>
        <w:p w14:paraId="5CF2FBD9" w14:textId="77777777" w:rsidR="00ED418B" w:rsidRDefault="005C06B2" w:rsidP="00A95552">
          <w:pPr>
            <w:spacing w:line="10" w:lineRule="atLeast"/>
            <w:ind w:firstLine="0"/>
            <w:jc w:val="center"/>
            <w:rPr>
              <w:rFonts w:asciiTheme="majorBidi" w:hAnsiTheme="majorBidi"/>
              <w:b/>
              <w:bCs/>
              <w:rtl/>
              <w:lang w:bidi="fa-IR"/>
            </w:rPr>
          </w:pPr>
          <w:r w:rsidRPr="0066120A">
            <w:rPr>
              <w:rFonts w:asciiTheme="majorBidi" w:hAnsiTheme="majorBidi"/>
              <w:b/>
              <w:bCs/>
              <w:rtl/>
              <w:lang w:bidi="fa-IR"/>
            </w:rPr>
            <w:t xml:space="preserve">موافقتنامه </w:t>
          </w:r>
        </w:p>
        <w:p w14:paraId="104E4A91" w14:textId="5F540BC5" w:rsidR="005C06B2" w:rsidRPr="00A95552" w:rsidRDefault="005C06B2" w:rsidP="00A95552">
          <w:pPr>
            <w:spacing w:line="10" w:lineRule="atLeast"/>
            <w:ind w:firstLine="0"/>
            <w:jc w:val="center"/>
            <w:rPr>
              <w:rFonts w:asciiTheme="majorBidi" w:hAnsiTheme="majorBidi"/>
              <w:b/>
              <w:bCs/>
              <w:rtl/>
              <w:lang w:bidi="fa-IR"/>
            </w:rPr>
          </w:pPr>
          <w:r w:rsidRPr="0066120A">
            <w:rPr>
              <w:rFonts w:asciiTheme="majorBidi" w:hAnsiTheme="majorBidi" w:hint="cs"/>
              <w:b/>
              <w:bCs/>
              <w:rtl/>
              <w:lang w:bidi="fa-IR"/>
            </w:rPr>
            <w:t>مدیریت پیمان</w:t>
          </w:r>
          <w:r w:rsidR="00ED418B">
            <w:rPr>
              <w:rFonts w:asciiTheme="majorBidi" w:hAnsiTheme="majorBidi" w:hint="cs"/>
              <w:b/>
              <w:bCs/>
              <w:rtl/>
              <w:lang w:bidi="fa-IR"/>
            </w:rPr>
            <w:t xml:space="preserve"> و نظارت عالیه معماری</w:t>
          </w:r>
        </w:p>
      </w:tc>
      <w:tc>
        <w:tcPr>
          <w:tcW w:w="2713" w:type="dxa"/>
          <w:vMerge w:val="restart"/>
        </w:tcPr>
        <w:p w14:paraId="268F4DC1" w14:textId="77777777" w:rsidR="005C06B2" w:rsidRPr="00FA5015" w:rsidRDefault="005C06B2" w:rsidP="00923CF0">
          <w:pPr>
            <w:spacing w:line="10" w:lineRule="atLeast"/>
            <w:ind w:firstLine="27"/>
            <w:jc w:val="left"/>
            <w:rPr>
              <w:rFonts w:asciiTheme="majorBidi" w:hAnsiTheme="majorBidi" w:cs="Entezar     &lt;---------"/>
              <w:sz w:val="20"/>
              <w:szCs w:val="20"/>
              <w:lang w:bidi="fa-IR"/>
            </w:rPr>
          </w:pPr>
          <w:r w:rsidRPr="00860A4E">
            <w:rPr>
              <w:rFonts w:asciiTheme="majorBidi" w:hAnsiTheme="majorBidi" w:cs="Entezar     &lt;---------"/>
              <w:noProof/>
              <w:sz w:val="20"/>
              <w:szCs w:val="20"/>
              <w:rtl/>
            </w:rPr>
            <w:drawing>
              <wp:inline distT="0" distB="0" distL="0" distR="0" wp14:anchorId="1E393047" wp14:editId="5F5579BC">
                <wp:extent cx="1043517" cy="382137"/>
                <wp:effectExtent l="0" t="0" r="4445" b="0"/>
                <wp:docPr id="2" name="Picture 2" descr="Y:\8-Official\PIC\Logo\Classic-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Y:\8-Official\PIC\Logo\Classic-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3045"/>
                        <a:stretch/>
                      </pic:blipFill>
                      <pic:spPr bwMode="auto">
                        <a:xfrm>
                          <a:off x="0" y="0"/>
                          <a:ext cx="1044000" cy="382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C06B2" w:rsidRPr="00FA5015" w14:paraId="369C871D" w14:textId="77777777" w:rsidTr="006B4E71">
      <w:trPr>
        <w:trHeight w:hRule="exact" w:val="449"/>
        <w:jc w:val="center"/>
      </w:trPr>
      <w:tc>
        <w:tcPr>
          <w:tcW w:w="1500" w:type="dxa"/>
        </w:tcPr>
        <w:p w14:paraId="31D309FF" w14:textId="77777777" w:rsidR="005C06B2" w:rsidRPr="00FA5015" w:rsidRDefault="005C06B2" w:rsidP="00AA5194">
          <w:pPr>
            <w:pStyle w:val="Header"/>
            <w:tabs>
              <w:tab w:val="right" w:pos="1000"/>
            </w:tabs>
            <w:ind w:firstLine="0"/>
            <w:rPr>
              <w:rFonts w:asciiTheme="majorBidi" w:hAnsiTheme="majorBidi"/>
              <w:sz w:val="20"/>
              <w:szCs w:val="20"/>
              <w:rtl/>
              <w:lang w:bidi="fa-IR"/>
            </w:rPr>
          </w:pPr>
        </w:p>
      </w:tc>
      <w:tc>
        <w:tcPr>
          <w:tcW w:w="708" w:type="dxa"/>
        </w:tcPr>
        <w:p w14:paraId="08333DE1" w14:textId="77777777" w:rsidR="005C06B2" w:rsidRPr="00FA5015" w:rsidRDefault="005C06B2" w:rsidP="00923CF0">
          <w:pPr>
            <w:pStyle w:val="Header"/>
            <w:jc w:val="left"/>
            <w:rPr>
              <w:rFonts w:asciiTheme="majorBidi" w:hAnsiTheme="majorBidi"/>
              <w:sz w:val="20"/>
              <w:szCs w:val="20"/>
              <w:lang w:bidi="fa-IR"/>
            </w:rPr>
          </w:pPr>
        </w:p>
      </w:tc>
      <w:tc>
        <w:tcPr>
          <w:tcW w:w="4395" w:type="dxa"/>
          <w:vMerge/>
        </w:tcPr>
        <w:p w14:paraId="30D983BB" w14:textId="77777777" w:rsidR="005C06B2" w:rsidRPr="00FA5015" w:rsidRDefault="005C06B2" w:rsidP="00923CF0">
          <w:pPr>
            <w:pStyle w:val="Header"/>
            <w:jc w:val="left"/>
            <w:rPr>
              <w:rFonts w:asciiTheme="majorBidi" w:hAnsiTheme="majorBidi"/>
              <w:b/>
              <w:bCs/>
              <w:sz w:val="28"/>
              <w:szCs w:val="28"/>
              <w:rtl/>
              <w:lang w:bidi="fa-IR"/>
            </w:rPr>
          </w:pPr>
        </w:p>
      </w:tc>
      <w:tc>
        <w:tcPr>
          <w:tcW w:w="2713" w:type="dxa"/>
          <w:vMerge/>
        </w:tcPr>
        <w:p w14:paraId="239F701B" w14:textId="77777777" w:rsidR="005C06B2" w:rsidRPr="00FA5015" w:rsidRDefault="005C06B2" w:rsidP="00923CF0">
          <w:pPr>
            <w:pStyle w:val="Header"/>
            <w:jc w:val="left"/>
            <w:rPr>
              <w:rFonts w:ascii="IranNastaliq" w:hAnsi="IranNastaliq"/>
              <w:b/>
              <w:bCs/>
              <w:sz w:val="28"/>
              <w:szCs w:val="28"/>
              <w:rtl/>
              <w:lang w:bidi="fa-IR"/>
            </w:rPr>
          </w:pPr>
        </w:p>
      </w:tc>
    </w:tr>
  </w:tbl>
  <w:p w14:paraId="2DF82C11" w14:textId="77777777" w:rsidR="005C06B2" w:rsidRPr="00FA5015" w:rsidRDefault="005C06B2" w:rsidP="00923CF0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DA9"/>
    <w:multiLevelType w:val="multilevel"/>
    <w:tmpl w:val="105A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C5B7D"/>
    <w:multiLevelType w:val="multilevel"/>
    <w:tmpl w:val="2B942934"/>
    <w:lvl w:ilvl="0">
      <w:start w:val="2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0B486FE4"/>
    <w:multiLevelType w:val="hybridMultilevel"/>
    <w:tmpl w:val="D66EB876"/>
    <w:lvl w:ilvl="0" w:tplc="2A9AD6B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B9D2656"/>
    <w:multiLevelType w:val="hybridMultilevel"/>
    <w:tmpl w:val="E0524A40"/>
    <w:lvl w:ilvl="0" w:tplc="05A266DA">
      <w:start w:val="1"/>
      <w:numFmt w:val="decimal"/>
      <w:lvlText w:val="%1."/>
      <w:lvlJc w:val="left"/>
      <w:pPr>
        <w:ind w:left="1288" w:hanging="360"/>
      </w:pPr>
      <w:rPr>
        <w:rFonts w:ascii="Arial" w:hAnsi="Arial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F41512"/>
    <w:multiLevelType w:val="multilevel"/>
    <w:tmpl w:val="20A2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291D98"/>
    <w:multiLevelType w:val="multilevel"/>
    <w:tmpl w:val="F8B2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C07CE7"/>
    <w:multiLevelType w:val="hybridMultilevel"/>
    <w:tmpl w:val="F44A403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2E6371"/>
    <w:multiLevelType w:val="multilevel"/>
    <w:tmpl w:val="42B804E6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22D31E6D"/>
    <w:multiLevelType w:val="multilevel"/>
    <w:tmpl w:val="DEB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E0CF2"/>
    <w:multiLevelType w:val="multilevel"/>
    <w:tmpl w:val="C1905C56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2AC73FC1"/>
    <w:multiLevelType w:val="multilevel"/>
    <w:tmpl w:val="3514C562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2E231E74"/>
    <w:multiLevelType w:val="multilevel"/>
    <w:tmpl w:val="EBA8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907FDF"/>
    <w:multiLevelType w:val="hybridMultilevel"/>
    <w:tmpl w:val="C33C707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EEA606C"/>
    <w:multiLevelType w:val="multilevel"/>
    <w:tmpl w:val="C472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761EA8"/>
    <w:multiLevelType w:val="hybridMultilevel"/>
    <w:tmpl w:val="7B783EA0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F966ED"/>
    <w:multiLevelType w:val="hybridMultilevel"/>
    <w:tmpl w:val="23722E10"/>
    <w:lvl w:ilvl="0" w:tplc="05A266DA">
      <w:start w:val="1"/>
      <w:numFmt w:val="decimal"/>
      <w:lvlText w:val="%1."/>
      <w:lvlJc w:val="left"/>
      <w:pPr>
        <w:ind w:left="1004" w:hanging="360"/>
      </w:pPr>
      <w:rPr>
        <w:rFonts w:ascii="Arial" w:hAnsi="Arial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7B24397"/>
    <w:multiLevelType w:val="multilevel"/>
    <w:tmpl w:val="9A7E66AC"/>
    <w:lvl w:ilvl="0">
      <w:start w:val="1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96" w:hanging="2160"/>
      </w:pPr>
      <w:rPr>
        <w:rFonts w:hint="default"/>
      </w:rPr>
    </w:lvl>
  </w:abstractNum>
  <w:abstractNum w:abstractNumId="17" w15:restartNumberingAfterBreak="0">
    <w:nsid w:val="4C3D0DB7"/>
    <w:multiLevelType w:val="hybridMultilevel"/>
    <w:tmpl w:val="022CB594"/>
    <w:lvl w:ilvl="0" w:tplc="9F8AEAEE">
      <w:start w:val="1"/>
      <w:numFmt w:val="decimal"/>
      <w:lvlText w:val="%1."/>
      <w:lvlJc w:val="left"/>
      <w:pPr>
        <w:ind w:left="1004" w:hanging="360"/>
      </w:pPr>
      <w:rPr>
        <w:rFonts w:cs="B Nazanin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EB950AE"/>
    <w:multiLevelType w:val="multilevel"/>
    <w:tmpl w:val="DA04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763EC1"/>
    <w:multiLevelType w:val="hybridMultilevel"/>
    <w:tmpl w:val="23722E10"/>
    <w:lvl w:ilvl="0" w:tplc="05A266DA">
      <w:start w:val="1"/>
      <w:numFmt w:val="decimal"/>
      <w:lvlText w:val="%1."/>
      <w:lvlJc w:val="left"/>
      <w:pPr>
        <w:ind w:left="1004" w:hanging="360"/>
      </w:pPr>
      <w:rPr>
        <w:rFonts w:ascii="Arial" w:hAnsi="Arial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2D21778"/>
    <w:multiLevelType w:val="hybridMultilevel"/>
    <w:tmpl w:val="FCE6B264"/>
    <w:lvl w:ilvl="0" w:tplc="3A96E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C1D86"/>
    <w:multiLevelType w:val="multilevel"/>
    <w:tmpl w:val="CCA2F644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69C5CFC"/>
    <w:multiLevelType w:val="hybridMultilevel"/>
    <w:tmpl w:val="EC5E8BF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6C2289E"/>
    <w:multiLevelType w:val="hybridMultilevel"/>
    <w:tmpl w:val="A516D90E"/>
    <w:lvl w:ilvl="0" w:tplc="AFF6103C">
      <w:start w:val="1"/>
      <w:numFmt w:val="decimal"/>
      <w:lvlText w:val="%1."/>
      <w:lvlJc w:val="left"/>
      <w:pPr>
        <w:ind w:left="1288" w:hanging="360"/>
      </w:pPr>
      <w:rPr>
        <w:rFonts w:ascii="Arial" w:hAnsi="Arial" w:cs="B Nazanin" w:hint="default"/>
        <w:b/>
        <w:bCs/>
        <w:color w:val="31849B" w:themeColor="accent5" w:themeShade="BF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FE23DD2"/>
    <w:multiLevelType w:val="multilevel"/>
    <w:tmpl w:val="CD7E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DA4ACA"/>
    <w:multiLevelType w:val="multilevel"/>
    <w:tmpl w:val="36829BA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."/>
      <w:lvlJc w:val="left"/>
      <w:pPr>
        <w:ind w:left="785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-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ind w:left="1572" w:hanging="72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ind w:left="2216" w:hanging="108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ind w:left="2500" w:hanging="108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ind w:left="3144" w:hanging="144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ind w:left="3428" w:hanging="144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4072" w:hanging="1800"/>
      </w:pPr>
      <w:rPr>
        <w:rFonts w:hint="default"/>
        <w:sz w:val="24"/>
      </w:rPr>
    </w:lvl>
  </w:abstractNum>
  <w:abstractNum w:abstractNumId="26" w15:restartNumberingAfterBreak="0">
    <w:nsid w:val="615F39AE"/>
    <w:multiLevelType w:val="multilevel"/>
    <w:tmpl w:val="1CC29C1E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64044BA7"/>
    <w:multiLevelType w:val="hybridMultilevel"/>
    <w:tmpl w:val="1114AC2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44954E9"/>
    <w:multiLevelType w:val="hybridMultilevel"/>
    <w:tmpl w:val="821E3878"/>
    <w:lvl w:ilvl="0" w:tplc="040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29" w15:restartNumberingAfterBreak="0">
    <w:nsid w:val="77DA355D"/>
    <w:multiLevelType w:val="multilevel"/>
    <w:tmpl w:val="B38EE83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04" w:hanging="720"/>
      </w:pPr>
      <w:rPr>
        <w:rFonts w:cs="B Nazanin" w:hint="default"/>
      </w:rPr>
    </w:lvl>
    <w:lvl w:ilvl="2">
      <w:start w:val="1"/>
      <w:numFmt w:val="decimal"/>
      <w:lvlText w:val="%1-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7C0F2E44"/>
    <w:multiLevelType w:val="multilevel"/>
    <w:tmpl w:val="69241D6E"/>
    <w:lvl w:ilvl="0">
      <w:start w:val="2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96" w:hanging="2160"/>
      </w:pPr>
      <w:rPr>
        <w:rFonts w:hint="default"/>
      </w:rPr>
    </w:lvl>
  </w:abstractNum>
  <w:abstractNum w:abstractNumId="31" w15:restartNumberingAfterBreak="0">
    <w:nsid w:val="7F5A6D7E"/>
    <w:multiLevelType w:val="multilevel"/>
    <w:tmpl w:val="80408B16"/>
    <w:lvl w:ilvl="0">
      <w:start w:val="2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28"/>
  </w:num>
  <w:num w:numId="4">
    <w:abstractNumId w:val="2"/>
  </w:num>
  <w:num w:numId="5">
    <w:abstractNumId w:val="25"/>
  </w:num>
  <w:num w:numId="6">
    <w:abstractNumId w:val="6"/>
  </w:num>
  <w:num w:numId="7">
    <w:abstractNumId w:val="14"/>
  </w:num>
  <w:num w:numId="8">
    <w:abstractNumId w:val="7"/>
  </w:num>
  <w:num w:numId="9">
    <w:abstractNumId w:val="9"/>
  </w:num>
  <w:num w:numId="10">
    <w:abstractNumId w:val="16"/>
  </w:num>
  <w:num w:numId="11">
    <w:abstractNumId w:val="10"/>
  </w:num>
  <w:num w:numId="12">
    <w:abstractNumId w:val="29"/>
  </w:num>
  <w:num w:numId="13">
    <w:abstractNumId w:val="1"/>
  </w:num>
  <w:num w:numId="14">
    <w:abstractNumId w:val="30"/>
  </w:num>
  <w:num w:numId="15">
    <w:abstractNumId w:val="31"/>
  </w:num>
  <w:num w:numId="16">
    <w:abstractNumId w:val="26"/>
  </w:num>
  <w:num w:numId="17">
    <w:abstractNumId w:val="12"/>
  </w:num>
  <w:num w:numId="18">
    <w:abstractNumId w:val="19"/>
  </w:num>
  <w:num w:numId="19">
    <w:abstractNumId w:val="15"/>
  </w:num>
  <w:num w:numId="20">
    <w:abstractNumId w:val="3"/>
  </w:num>
  <w:num w:numId="21">
    <w:abstractNumId w:val="23"/>
  </w:num>
  <w:num w:numId="22">
    <w:abstractNumId w:val="0"/>
  </w:num>
  <w:num w:numId="23">
    <w:abstractNumId w:val="11"/>
  </w:num>
  <w:num w:numId="24">
    <w:abstractNumId w:val="5"/>
  </w:num>
  <w:num w:numId="25">
    <w:abstractNumId w:val="18"/>
  </w:num>
  <w:num w:numId="26">
    <w:abstractNumId w:val="4"/>
  </w:num>
  <w:num w:numId="27">
    <w:abstractNumId w:val="13"/>
  </w:num>
  <w:num w:numId="28">
    <w:abstractNumId w:val="24"/>
  </w:num>
  <w:num w:numId="29">
    <w:abstractNumId w:val="21"/>
  </w:num>
  <w:num w:numId="30">
    <w:abstractNumId w:val="22"/>
  </w:num>
  <w:num w:numId="31">
    <w:abstractNumId w:val="8"/>
  </w:num>
  <w:num w:numId="32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5B"/>
    <w:rsid w:val="00001980"/>
    <w:rsid w:val="00006570"/>
    <w:rsid w:val="00007B49"/>
    <w:rsid w:val="000130ED"/>
    <w:rsid w:val="00015B7B"/>
    <w:rsid w:val="00020E9F"/>
    <w:rsid w:val="00030A02"/>
    <w:rsid w:val="00034194"/>
    <w:rsid w:val="00041E3F"/>
    <w:rsid w:val="00050000"/>
    <w:rsid w:val="00050446"/>
    <w:rsid w:val="00051A39"/>
    <w:rsid w:val="0005223B"/>
    <w:rsid w:val="000555F7"/>
    <w:rsid w:val="00056A6E"/>
    <w:rsid w:val="00061E67"/>
    <w:rsid w:val="0007084B"/>
    <w:rsid w:val="000750B4"/>
    <w:rsid w:val="00076887"/>
    <w:rsid w:val="00077EF0"/>
    <w:rsid w:val="00080B85"/>
    <w:rsid w:val="00080F2B"/>
    <w:rsid w:val="00087FB2"/>
    <w:rsid w:val="000917A6"/>
    <w:rsid w:val="00097B64"/>
    <w:rsid w:val="00097C35"/>
    <w:rsid w:val="000A29ED"/>
    <w:rsid w:val="000A4701"/>
    <w:rsid w:val="000A53DA"/>
    <w:rsid w:val="000A597A"/>
    <w:rsid w:val="000A7268"/>
    <w:rsid w:val="000B0062"/>
    <w:rsid w:val="000B13FC"/>
    <w:rsid w:val="000B3EB7"/>
    <w:rsid w:val="000B403A"/>
    <w:rsid w:val="000B4220"/>
    <w:rsid w:val="000B450B"/>
    <w:rsid w:val="000B56CD"/>
    <w:rsid w:val="000C0DE2"/>
    <w:rsid w:val="000C507A"/>
    <w:rsid w:val="000D3990"/>
    <w:rsid w:val="000D7920"/>
    <w:rsid w:val="000E6CEF"/>
    <w:rsid w:val="00121788"/>
    <w:rsid w:val="00130E90"/>
    <w:rsid w:val="00134F50"/>
    <w:rsid w:val="0014125B"/>
    <w:rsid w:val="0014186A"/>
    <w:rsid w:val="0014435B"/>
    <w:rsid w:val="00146796"/>
    <w:rsid w:val="0014796A"/>
    <w:rsid w:val="001553FA"/>
    <w:rsid w:val="00155663"/>
    <w:rsid w:val="00157EB2"/>
    <w:rsid w:val="00162614"/>
    <w:rsid w:val="00163091"/>
    <w:rsid w:val="00165471"/>
    <w:rsid w:val="001661C0"/>
    <w:rsid w:val="00175EBC"/>
    <w:rsid w:val="00175F62"/>
    <w:rsid w:val="00181423"/>
    <w:rsid w:val="00183DEE"/>
    <w:rsid w:val="001862C8"/>
    <w:rsid w:val="00186874"/>
    <w:rsid w:val="001A0951"/>
    <w:rsid w:val="001A556E"/>
    <w:rsid w:val="001A6B1F"/>
    <w:rsid w:val="001B2D1E"/>
    <w:rsid w:val="001B3A8F"/>
    <w:rsid w:val="001B609A"/>
    <w:rsid w:val="001B66F7"/>
    <w:rsid w:val="001B7955"/>
    <w:rsid w:val="001C1AF1"/>
    <w:rsid w:val="001C3B64"/>
    <w:rsid w:val="001D1A8F"/>
    <w:rsid w:val="001D2CF8"/>
    <w:rsid w:val="001F2B69"/>
    <w:rsid w:val="001F4B5C"/>
    <w:rsid w:val="001F668B"/>
    <w:rsid w:val="001F66A1"/>
    <w:rsid w:val="00202E2A"/>
    <w:rsid w:val="0020372C"/>
    <w:rsid w:val="0020425F"/>
    <w:rsid w:val="00212C6C"/>
    <w:rsid w:val="002160A5"/>
    <w:rsid w:val="00216547"/>
    <w:rsid w:val="00220101"/>
    <w:rsid w:val="00221ADD"/>
    <w:rsid w:val="00223497"/>
    <w:rsid w:val="0022518C"/>
    <w:rsid w:val="0022546A"/>
    <w:rsid w:val="002346B5"/>
    <w:rsid w:val="00242789"/>
    <w:rsid w:val="0025333D"/>
    <w:rsid w:val="002542EB"/>
    <w:rsid w:val="002600D6"/>
    <w:rsid w:val="0026067E"/>
    <w:rsid w:val="00261D57"/>
    <w:rsid w:val="00263456"/>
    <w:rsid w:val="00264B2F"/>
    <w:rsid w:val="0027011F"/>
    <w:rsid w:val="002744E3"/>
    <w:rsid w:val="00283466"/>
    <w:rsid w:val="002836CA"/>
    <w:rsid w:val="0028382A"/>
    <w:rsid w:val="00287D79"/>
    <w:rsid w:val="002906DE"/>
    <w:rsid w:val="002908B1"/>
    <w:rsid w:val="002A77D0"/>
    <w:rsid w:val="002B1A6A"/>
    <w:rsid w:val="002B7195"/>
    <w:rsid w:val="002C2F9C"/>
    <w:rsid w:val="002C46CE"/>
    <w:rsid w:val="002D00AC"/>
    <w:rsid w:val="002D4757"/>
    <w:rsid w:val="002D7246"/>
    <w:rsid w:val="002F0055"/>
    <w:rsid w:val="002F0B17"/>
    <w:rsid w:val="002F4B91"/>
    <w:rsid w:val="00303B41"/>
    <w:rsid w:val="003050DC"/>
    <w:rsid w:val="00305DB0"/>
    <w:rsid w:val="0031326B"/>
    <w:rsid w:val="0031331F"/>
    <w:rsid w:val="00321050"/>
    <w:rsid w:val="00321EFA"/>
    <w:rsid w:val="00324DED"/>
    <w:rsid w:val="00327C1C"/>
    <w:rsid w:val="00331E1E"/>
    <w:rsid w:val="00332D3E"/>
    <w:rsid w:val="00333CE7"/>
    <w:rsid w:val="003404D8"/>
    <w:rsid w:val="00343200"/>
    <w:rsid w:val="003439B0"/>
    <w:rsid w:val="00345801"/>
    <w:rsid w:val="00346765"/>
    <w:rsid w:val="00346FA9"/>
    <w:rsid w:val="003474B9"/>
    <w:rsid w:val="0035235D"/>
    <w:rsid w:val="00352FCF"/>
    <w:rsid w:val="003574F6"/>
    <w:rsid w:val="0036064F"/>
    <w:rsid w:val="003610A4"/>
    <w:rsid w:val="003751C2"/>
    <w:rsid w:val="003811CF"/>
    <w:rsid w:val="003A25E2"/>
    <w:rsid w:val="003A390D"/>
    <w:rsid w:val="003A60AD"/>
    <w:rsid w:val="003B0C45"/>
    <w:rsid w:val="003B3639"/>
    <w:rsid w:val="003C4E8F"/>
    <w:rsid w:val="003C7D42"/>
    <w:rsid w:val="003D0F0E"/>
    <w:rsid w:val="003D1350"/>
    <w:rsid w:val="003D6DF0"/>
    <w:rsid w:val="003E1AB1"/>
    <w:rsid w:val="003E3D97"/>
    <w:rsid w:val="003F05E4"/>
    <w:rsid w:val="003F7EDC"/>
    <w:rsid w:val="00400B78"/>
    <w:rsid w:val="00404164"/>
    <w:rsid w:val="00404AC5"/>
    <w:rsid w:val="00407044"/>
    <w:rsid w:val="00410177"/>
    <w:rsid w:val="00411C50"/>
    <w:rsid w:val="0041420A"/>
    <w:rsid w:val="004148A2"/>
    <w:rsid w:val="00421F8D"/>
    <w:rsid w:val="00422D2D"/>
    <w:rsid w:val="0042585E"/>
    <w:rsid w:val="00427DF5"/>
    <w:rsid w:val="00435633"/>
    <w:rsid w:val="00441980"/>
    <w:rsid w:val="00441E2B"/>
    <w:rsid w:val="00443E1A"/>
    <w:rsid w:val="00444410"/>
    <w:rsid w:val="00444EE2"/>
    <w:rsid w:val="00455266"/>
    <w:rsid w:val="00455995"/>
    <w:rsid w:val="00456188"/>
    <w:rsid w:val="00461E81"/>
    <w:rsid w:val="00463EEC"/>
    <w:rsid w:val="00464F19"/>
    <w:rsid w:val="004660FB"/>
    <w:rsid w:val="00474BCE"/>
    <w:rsid w:val="00477BE3"/>
    <w:rsid w:val="00480695"/>
    <w:rsid w:val="00482C49"/>
    <w:rsid w:val="004839A3"/>
    <w:rsid w:val="00485447"/>
    <w:rsid w:val="004978DC"/>
    <w:rsid w:val="004A5596"/>
    <w:rsid w:val="004A5B58"/>
    <w:rsid w:val="004A7AF3"/>
    <w:rsid w:val="004B6902"/>
    <w:rsid w:val="004B78F6"/>
    <w:rsid w:val="004C098A"/>
    <w:rsid w:val="004C2C57"/>
    <w:rsid w:val="004C421A"/>
    <w:rsid w:val="004C5DBA"/>
    <w:rsid w:val="004E0D31"/>
    <w:rsid w:val="004E4F77"/>
    <w:rsid w:val="004E6D33"/>
    <w:rsid w:val="004F2364"/>
    <w:rsid w:val="004F383C"/>
    <w:rsid w:val="004F3E9A"/>
    <w:rsid w:val="004F7B49"/>
    <w:rsid w:val="00511DDF"/>
    <w:rsid w:val="00512527"/>
    <w:rsid w:val="0051294C"/>
    <w:rsid w:val="005147D0"/>
    <w:rsid w:val="00514A9E"/>
    <w:rsid w:val="00516693"/>
    <w:rsid w:val="00520044"/>
    <w:rsid w:val="00523C57"/>
    <w:rsid w:val="0052776B"/>
    <w:rsid w:val="00527865"/>
    <w:rsid w:val="0053134F"/>
    <w:rsid w:val="005405EB"/>
    <w:rsid w:val="005411D8"/>
    <w:rsid w:val="00542095"/>
    <w:rsid w:val="005433E6"/>
    <w:rsid w:val="00545166"/>
    <w:rsid w:val="00551CC4"/>
    <w:rsid w:val="005528BD"/>
    <w:rsid w:val="00563307"/>
    <w:rsid w:val="00565FC3"/>
    <w:rsid w:val="005757FB"/>
    <w:rsid w:val="00581043"/>
    <w:rsid w:val="005818EE"/>
    <w:rsid w:val="00581F53"/>
    <w:rsid w:val="0058205D"/>
    <w:rsid w:val="005853B3"/>
    <w:rsid w:val="005860C0"/>
    <w:rsid w:val="00586A89"/>
    <w:rsid w:val="005875CE"/>
    <w:rsid w:val="00590A1E"/>
    <w:rsid w:val="00593CCA"/>
    <w:rsid w:val="00597305"/>
    <w:rsid w:val="005A7D80"/>
    <w:rsid w:val="005A7F25"/>
    <w:rsid w:val="005C06B2"/>
    <w:rsid w:val="005C3BEE"/>
    <w:rsid w:val="005C7153"/>
    <w:rsid w:val="005D01D1"/>
    <w:rsid w:val="005D249F"/>
    <w:rsid w:val="005D4DD0"/>
    <w:rsid w:val="005E03D2"/>
    <w:rsid w:val="005E16DF"/>
    <w:rsid w:val="005F5D83"/>
    <w:rsid w:val="0060169F"/>
    <w:rsid w:val="006078C2"/>
    <w:rsid w:val="006101FD"/>
    <w:rsid w:val="00612415"/>
    <w:rsid w:val="00612DF3"/>
    <w:rsid w:val="00613ACA"/>
    <w:rsid w:val="00627457"/>
    <w:rsid w:val="00630304"/>
    <w:rsid w:val="00630479"/>
    <w:rsid w:val="00632135"/>
    <w:rsid w:val="00634064"/>
    <w:rsid w:val="00634A8C"/>
    <w:rsid w:val="00635694"/>
    <w:rsid w:val="00642719"/>
    <w:rsid w:val="006452DF"/>
    <w:rsid w:val="00646167"/>
    <w:rsid w:val="00646BCD"/>
    <w:rsid w:val="00653BF3"/>
    <w:rsid w:val="0066120A"/>
    <w:rsid w:val="00662766"/>
    <w:rsid w:val="00665531"/>
    <w:rsid w:val="006733F4"/>
    <w:rsid w:val="006748BD"/>
    <w:rsid w:val="00680A3A"/>
    <w:rsid w:val="006929EA"/>
    <w:rsid w:val="00692AD5"/>
    <w:rsid w:val="00692EFA"/>
    <w:rsid w:val="00694898"/>
    <w:rsid w:val="0069705B"/>
    <w:rsid w:val="006A2282"/>
    <w:rsid w:val="006A4EE9"/>
    <w:rsid w:val="006A601B"/>
    <w:rsid w:val="006B05A9"/>
    <w:rsid w:val="006B3EA2"/>
    <w:rsid w:val="006B4E71"/>
    <w:rsid w:val="006B65E0"/>
    <w:rsid w:val="006C3999"/>
    <w:rsid w:val="006C6DEA"/>
    <w:rsid w:val="006D470B"/>
    <w:rsid w:val="006D6630"/>
    <w:rsid w:val="006E023E"/>
    <w:rsid w:val="006E0B62"/>
    <w:rsid w:val="006E0E9B"/>
    <w:rsid w:val="006E214C"/>
    <w:rsid w:val="006E4974"/>
    <w:rsid w:val="006E66BA"/>
    <w:rsid w:val="006E795B"/>
    <w:rsid w:val="006F1AC9"/>
    <w:rsid w:val="006F41C2"/>
    <w:rsid w:val="006F5F72"/>
    <w:rsid w:val="00700157"/>
    <w:rsid w:val="00700A2E"/>
    <w:rsid w:val="00703C72"/>
    <w:rsid w:val="0072230D"/>
    <w:rsid w:val="00724246"/>
    <w:rsid w:val="00724E75"/>
    <w:rsid w:val="0073642F"/>
    <w:rsid w:val="00740744"/>
    <w:rsid w:val="00740CBF"/>
    <w:rsid w:val="00742412"/>
    <w:rsid w:val="00744A38"/>
    <w:rsid w:val="00745788"/>
    <w:rsid w:val="00747238"/>
    <w:rsid w:val="00753533"/>
    <w:rsid w:val="007538A3"/>
    <w:rsid w:val="007541F6"/>
    <w:rsid w:val="007546C8"/>
    <w:rsid w:val="0075787F"/>
    <w:rsid w:val="00763E0E"/>
    <w:rsid w:val="00763F8A"/>
    <w:rsid w:val="00767B00"/>
    <w:rsid w:val="00777871"/>
    <w:rsid w:val="00782F52"/>
    <w:rsid w:val="007838E3"/>
    <w:rsid w:val="00785B8D"/>
    <w:rsid w:val="00795E6E"/>
    <w:rsid w:val="007A3518"/>
    <w:rsid w:val="007A4365"/>
    <w:rsid w:val="007A45A9"/>
    <w:rsid w:val="007B2DF7"/>
    <w:rsid w:val="007B375B"/>
    <w:rsid w:val="007C1AF8"/>
    <w:rsid w:val="007C50B7"/>
    <w:rsid w:val="007C6484"/>
    <w:rsid w:val="007C68EB"/>
    <w:rsid w:val="007C7033"/>
    <w:rsid w:val="007C7839"/>
    <w:rsid w:val="007D61EC"/>
    <w:rsid w:val="007D6743"/>
    <w:rsid w:val="007D6DCA"/>
    <w:rsid w:val="007E3340"/>
    <w:rsid w:val="007E4993"/>
    <w:rsid w:val="007E6287"/>
    <w:rsid w:val="007E6FF2"/>
    <w:rsid w:val="007E722F"/>
    <w:rsid w:val="007E7855"/>
    <w:rsid w:val="007F0085"/>
    <w:rsid w:val="007F02B8"/>
    <w:rsid w:val="007F18B9"/>
    <w:rsid w:val="007F1DCA"/>
    <w:rsid w:val="007F5ECF"/>
    <w:rsid w:val="007F613C"/>
    <w:rsid w:val="007F7E04"/>
    <w:rsid w:val="008025D5"/>
    <w:rsid w:val="008039E8"/>
    <w:rsid w:val="00805381"/>
    <w:rsid w:val="008068DA"/>
    <w:rsid w:val="00807161"/>
    <w:rsid w:val="00812726"/>
    <w:rsid w:val="00824E02"/>
    <w:rsid w:val="00834522"/>
    <w:rsid w:val="008352C5"/>
    <w:rsid w:val="00835CF6"/>
    <w:rsid w:val="00836FD5"/>
    <w:rsid w:val="00837E88"/>
    <w:rsid w:val="008413C9"/>
    <w:rsid w:val="00841533"/>
    <w:rsid w:val="00843F48"/>
    <w:rsid w:val="00853325"/>
    <w:rsid w:val="00855AF7"/>
    <w:rsid w:val="00855D33"/>
    <w:rsid w:val="00860A4E"/>
    <w:rsid w:val="00861D8A"/>
    <w:rsid w:val="00864631"/>
    <w:rsid w:val="00866F42"/>
    <w:rsid w:val="00871237"/>
    <w:rsid w:val="008734AD"/>
    <w:rsid w:val="00873ED3"/>
    <w:rsid w:val="00874C80"/>
    <w:rsid w:val="0088013B"/>
    <w:rsid w:val="00883336"/>
    <w:rsid w:val="00890B56"/>
    <w:rsid w:val="00890CC9"/>
    <w:rsid w:val="00890F28"/>
    <w:rsid w:val="00891566"/>
    <w:rsid w:val="00891599"/>
    <w:rsid w:val="00897C27"/>
    <w:rsid w:val="008A20C3"/>
    <w:rsid w:val="008B00C8"/>
    <w:rsid w:val="008B5DF1"/>
    <w:rsid w:val="008C4DB1"/>
    <w:rsid w:val="008C733F"/>
    <w:rsid w:val="008D1C4F"/>
    <w:rsid w:val="008D3C3C"/>
    <w:rsid w:val="008D68E7"/>
    <w:rsid w:val="008D6B2C"/>
    <w:rsid w:val="008E1C4A"/>
    <w:rsid w:val="008E1EF4"/>
    <w:rsid w:val="008E211A"/>
    <w:rsid w:val="008F22A1"/>
    <w:rsid w:val="008F7EC3"/>
    <w:rsid w:val="0091080D"/>
    <w:rsid w:val="00912B29"/>
    <w:rsid w:val="0091400C"/>
    <w:rsid w:val="00914A6C"/>
    <w:rsid w:val="00916FA9"/>
    <w:rsid w:val="00917A56"/>
    <w:rsid w:val="009210D4"/>
    <w:rsid w:val="00921265"/>
    <w:rsid w:val="00921308"/>
    <w:rsid w:val="00921A53"/>
    <w:rsid w:val="009226F9"/>
    <w:rsid w:val="00923CF0"/>
    <w:rsid w:val="009241E4"/>
    <w:rsid w:val="00926067"/>
    <w:rsid w:val="00926700"/>
    <w:rsid w:val="0092693F"/>
    <w:rsid w:val="0093253F"/>
    <w:rsid w:val="00934DA7"/>
    <w:rsid w:val="00941435"/>
    <w:rsid w:val="00943253"/>
    <w:rsid w:val="00945500"/>
    <w:rsid w:val="00950903"/>
    <w:rsid w:val="00952EF1"/>
    <w:rsid w:val="00964112"/>
    <w:rsid w:val="00967276"/>
    <w:rsid w:val="00967BCB"/>
    <w:rsid w:val="00973DCB"/>
    <w:rsid w:val="00976788"/>
    <w:rsid w:val="009769D7"/>
    <w:rsid w:val="00976E43"/>
    <w:rsid w:val="00980A33"/>
    <w:rsid w:val="00987162"/>
    <w:rsid w:val="009873A7"/>
    <w:rsid w:val="00987625"/>
    <w:rsid w:val="00987B6A"/>
    <w:rsid w:val="00992690"/>
    <w:rsid w:val="00997661"/>
    <w:rsid w:val="009A1AF1"/>
    <w:rsid w:val="009A252C"/>
    <w:rsid w:val="009A44DF"/>
    <w:rsid w:val="009A4623"/>
    <w:rsid w:val="009A55EA"/>
    <w:rsid w:val="009B1ED3"/>
    <w:rsid w:val="009B2076"/>
    <w:rsid w:val="009B4700"/>
    <w:rsid w:val="009B48D9"/>
    <w:rsid w:val="009B4DBC"/>
    <w:rsid w:val="009B5204"/>
    <w:rsid w:val="009B5656"/>
    <w:rsid w:val="009B60CA"/>
    <w:rsid w:val="009C396C"/>
    <w:rsid w:val="009C7423"/>
    <w:rsid w:val="009C7DFB"/>
    <w:rsid w:val="009D19A2"/>
    <w:rsid w:val="009D796C"/>
    <w:rsid w:val="009E0A74"/>
    <w:rsid w:val="009E0F8E"/>
    <w:rsid w:val="009E1598"/>
    <w:rsid w:val="009E69C7"/>
    <w:rsid w:val="009F06AA"/>
    <w:rsid w:val="009F3C49"/>
    <w:rsid w:val="009F3C6F"/>
    <w:rsid w:val="009F5908"/>
    <w:rsid w:val="00A00391"/>
    <w:rsid w:val="00A02CE5"/>
    <w:rsid w:val="00A032BF"/>
    <w:rsid w:val="00A033F1"/>
    <w:rsid w:val="00A03969"/>
    <w:rsid w:val="00A06045"/>
    <w:rsid w:val="00A11A3A"/>
    <w:rsid w:val="00A11CE0"/>
    <w:rsid w:val="00A1265B"/>
    <w:rsid w:val="00A14129"/>
    <w:rsid w:val="00A16963"/>
    <w:rsid w:val="00A205E7"/>
    <w:rsid w:val="00A2078D"/>
    <w:rsid w:val="00A21213"/>
    <w:rsid w:val="00A24C9E"/>
    <w:rsid w:val="00A2626D"/>
    <w:rsid w:val="00A26B6C"/>
    <w:rsid w:val="00A272DB"/>
    <w:rsid w:val="00A323ED"/>
    <w:rsid w:val="00A3784D"/>
    <w:rsid w:val="00A442AA"/>
    <w:rsid w:val="00A45F68"/>
    <w:rsid w:val="00A50133"/>
    <w:rsid w:val="00A51532"/>
    <w:rsid w:val="00A53BC6"/>
    <w:rsid w:val="00A57A5D"/>
    <w:rsid w:val="00A60F9D"/>
    <w:rsid w:val="00A61492"/>
    <w:rsid w:val="00A704EA"/>
    <w:rsid w:val="00A72FAF"/>
    <w:rsid w:val="00A81D32"/>
    <w:rsid w:val="00A82E75"/>
    <w:rsid w:val="00A843BD"/>
    <w:rsid w:val="00A85FA7"/>
    <w:rsid w:val="00A86399"/>
    <w:rsid w:val="00A94C96"/>
    <w:rsid w:val="00A95013"/>
    <w:rsid w:val="00A954E1"/>
    <w:rsid w:val="00A95552"/>
    <w:rsid w:val="00A97012"/>
    <w:rsid w:val="00AA2539"/>
    <w:rsid w:val="00AA2F4F"/>
    <w:rsid w:val="00AA5194"/>
    <w:rsid w:val="00AB360E"/>
    <w:rsid w:val="00AB3944"/>
    <w:rsid w:val="00AB4263"/>
    <w:rsid w:val="00AB497C"/>
    <w:rsid w:val="00AB4D09"/>
    <w:rsid w:val="00AB70AE"/>
    <w:rsid w:val="00AB74B6"/>
    <w:rsid w:val="00AE072E"/>
    <w:rsid w:val="00AE0BEB"/>
    <w:rsid w:val="00AE2198"/>
    <w:rsid w:val="00AE4B50"/>
    <w:rsid w:val="00AE5265"/>
    <w:rsid w:val="00AE6389"/>
    <w:rsid w:val="00AF03CD"/>
    <w:rsid w:val="00AF2200"/>
    <w:rsid w:val="00AF274D"/>
    <w:rsid w:val="00AF2E04"/>
    <w:rsid w:val="00AF41C1"/>
    <w:rsid w:val="00B01A66"/>
    <w:rsid w:val="00B02CB6"/>
    <w:rsid w:val="00B06F09"/>
    <w:rsid w:val="00B07B36"/>
    <w:rsid w:val="00B1337F"/>
    <w:rsid w:val="00B13852"/>
    <w:rsid w:val="00B21E8D"/>
    <w:rsid w:val="00B2542D"/>
    <w:rsid w:val="00B30BC2"/>
    <w:rsid w:val="00B327B7"/>
    <w:rsid w:val="00B32F84"/>
    <w:rsid w:val="00B33CCE"/>
    <w:rsid w:val="00B37840"/>
    <w:rsid w:val="00B3789F"/>
    <w:rsid w:val="00B37B3D"/>
    <w:rsid w:val="00B410E0"/>
    <w:rsid w:val="00B4424C"/>
    <w:rsid w:val="00B46304"/>
    <w:rsid w:val="00B5188D"/>
    <w:rsid w:val="00B57055"/>
    <w:rsid w:val="00B5710C"/>
    <w:rsid w:val="00B57189"/>
    <w:rsid w:val="00B607D7"/>
    <w:rsid w:val="00B64346"/>
    <w:rsid w:val="00B64FBD"/>
    <w:rsid w:val="00B6507D"/>
    <w:rsid w:val="00B7134B"/>
    <w:rsid w:val="00B715D6"/>
    <w:rsid w:val="00B71C55"/>
    <w:rsid w:val="00B749A2"/>
    <w:rsid w:val="00B7748D"/>
    <w:rsid w:val="00B77EF1"/>
    <w:rsid w:val="00B85DAC"/>
    <w:rsid w:val="00B9018D"/>
    <w:rsid w:val="00B91EAB"/>
    <w:rsid w:val="00B932CA"/>
    <w:rsid w:val="00B946B8"/>
    <w:rsid w:val="00B95B9F"/>
    <w:rsid w:val="00B97642"/>
    <w:rsid w:val="00BA6932"/>
    <w:rsid w:val="00BA7869"/>
    <w:rsid w:val="00BA7E43"/>
    <w:rsid w:val="00BB26D7"/>
    <w:rsid w:val="00BC2374"/>
    <w:rsid w:val="00BC50EF"/>
    <w:rsid w:val="00BC69CD"/>
    <w:rsid w:val="00BC73B5"/>
    <w:rsid w:val="00BD5649"/>
    <w:rsid w:val="00BE08AF"/>
    <w:rsid w:val="00BE4729"/>
    <w:rsid w:val="00BF0209"/>
    <w:rsid w:val="00BF231B"/>
    <w:rsid w:val="00BF36E3"/>
    <w:rsid w:val="00BF4B32"/>
    <w:rsid w:val="00C00103"/>
    <w:rsid w:val="00C008FE"/>
    <w:rsid w:val="00C056BF"/>
    <w:rsid w:val="00C113D2"/>
    <w:rsid w:val="00C2108D"/>
    <w:rsid w:val="00C35204"/>
    <w:rsid w:val="00C402F4"/>
    <w:rsid w:val="00C431BB"/>
    <w:rsid w:val="00C47F61"/>
    <w:rsid w:val="00C532A8"/>
    <w:rsid w:val="00C53B0A"/>
    <w:rsid w:val="00C556C7"/>
    <w:rsid w:val="00C66411"/>
    <w:rsid w:val="00C70CE9"/>
    <w:rsid w:val="00C7116B"/>
    <w:rsid w:val="00C718FA"/>
    <w:rsid w:val="00C7663D"/>
    <w:rsid w:val="00C81412"/>
    <w:rsid w:val="00C84ED6"/>
    <w:rsid w:val="00C84F34"/>
    <w:rsid w:val="00C85956"/>
    <w:rsid w:val="00C91200"/>
    <w:rsid w:val="00C95190"/>
    <w:rsid w:val="00CA0E6C"/>
    <w:rsid w:val="00CA601B"/>
    <w:rsid w:val="00CB16EC"/>
    <w:rsid w:val="00CB242D"/>
    <w:rsid w:val="00CB5D4B"/>
    <w:rsid w:val="00CB6023"/>
    <w:rsid w:val="00CB6D79"/>
    <w:rsid w:val="00CB7BA4"/>
    <w:rsid w:val="00CC6697"/>
    <w:rsid w:val="00CC73A3"/>
    <w:rsid w:val="00CD0F54"/>
    <w:rsid w:val="00CD4A64"/>
    <w:rsid w:val="00CE20DF"/>
    <w:rsid w:val="00CE7507"/>
    <w:rsid w:val="00CF0D90"/>
    <w:rsid w:val="00CF1927"/>
    <w:rsid w:val="00CF3D03"/>
    <w:rsid w:val="00D0183E"/>
    <w:rsid w:val="00D037E1"/>
    <w:rsid w:val="00D118F6"/>
    <w:rsid w:val="00D123BF"/>
    <w:rsid w:val="00D127D8"/>
    <w:rsid w:val="00D156B4"/>
    <w:rsid w:val="00D1579F"/>
    <w:rsid w:val="00D16D5D"/>
    <w:rsid w:val="00D23770"/>
    <w:rsid w:val="00D24645"/>
    <w:rsid w:val="00D25B73"/>
    <w:rsid w:val="00D27CB7"/>
    <w:rsid w:val="00D3294F"/>
    <w:rsid w:val="00D34565"/>
    <w:rsid w:val="00D34881"/>
    <w:rsid w:val="00D348D4"/>
    <w:rsid w:val="00D36EDF"/>
    <w:rsid w:val="00D375BE"/>
    <w:rsid w:val="00D400B8"/>
    <w:rsid w:val="00D410A8"/>
    <w:rsid w:val="00D41E13"/>
    <w:rsid w:val="00D422C3"/>
    <w:rsid w:val="00D4317D"/>
    <w:rsid w:val="00D4364A"/>
    <w:rsid w:val="00D50610"/>
    <w:rsid w:val="00D545BF"/>
    <w:rsid w:val="00D567FF"/>
    <w:rsid w:val="00D6185D"/>
    <w:rsid w:val="00D61874"/>
    <w:rsid w:val="00D62A7D"/>
    <w:rsid w:val="00D73F6A"/>
    <w:rsid w:val="00D80A60"/>
    <w:rsid w:val="00D83E57"/>
    <w:rsid w:val="00D858FF"/>
    <w:rsid w:val="00D93CF5"/>
    <w:rsid w:val="00D94FD4"/>
    <w:rsid w:val="00D95112"/>
    <w:rsid w:val="00D95330"/>
    <w:rsid w:val="00D9547E"/>
    <w:rsid w:val="00D95879"/>
    <w:rsid w:val="00D96793"/>
    <w:rsid w:val="00D96BCF"/>
    <w:rsid w:val="00D9798D"/>
    <w:rsid w:val="00DA3BB4"/>
    <w:rsid w:val="00DA58D7"/>
    <w:rsid w:val="00DB1ACE"/>
    <w:rsid w:val="00DB309D"/>
    <w:rsid w:val="00DB6C2C"/>
    <w:rsid w:val="00DC66EC"/>
    <w:rsid w:val="00DD1812"/>
    <w:rsid w:val="00DD3219"/>
    <w:rsid w:val="00DD5349"/>
    <w:rsid w:val="00DD6006"/>
    <w:rsid w:val="00DE109E"/>
    <w:rsid w:val="00DE11C5"/>
    <w:rsid w:val="00DF2809"/>
    <w:rsid w:val="00E1176C"/>
    <w:rsid w:val="00E17E94"/>
    <w:rsid w:val="00E2278B"/>
    <w:rsid w:val="00E261D6"/>
    <w:rsid w:val="00E268E6"/>
    <w:rsid w:val="00E3393E"/>
    <w:rsid w:val="00E34BEB"/>
    <w:rsid w:val="00E37F5D"/>
    <w:rsid w:val="00E53B64"/>
    <w:rsid w:val="00E551F1"/>
    <w:rsid w:val="00E62FB5"/>
    <w:rsid w:val="00E67307"/>
    <w:rsid w:val="00E71A4C"/>
    <w:rsid w:val="00E73AC0"/>
    <w:rsid w:val="00E74BBD"/>
    <w:rsid w:val="00E75C02"/>
    <w:rsid w:val="00E81D08"/>
    <w:rsid w:val="00E82EC0"/>
    <w:rsid w:val="00E830B3"/>
    <w:rsid w:val="00E8494A"/>
    <w:rsid w:val="00E905A9"/>
    <w:rsid w:val="00E96635"/>
    <w:rsid w:val="00E9681E"/>
    <w:rsid w:val="00EA32FE"/>
    <w:rsid w:val="00EA3FBB"/>
    <w:rsid w:val="00EA767A"/>
    <w:rsid w:val="00EB2FEA"/>
    <w:rsid w:val="00EB38E9"/>
    <w:rsid w:val="00EC0E9A"/>
    <w:rsid w:val="00EC34E0"/>
    <w:rsid w:val="00EC3A7C"/>
    <w:rsid w:val="00EC6883"/>
    <w:rsid w:val="00ED07C0"/>
    <w:rsid w:val="00ED39EB"/>
    <w:rsid w:val="00ED418B"/>
    <w:rsid w:val="00ED742A"/>
    <w:rsid w:val="00ED7B90"/>
    <w:rsid w:val="00EE1B9A"/>
    <w:rsid w:val="00EE3E15"/>
    <w:rsid w:val="00EF09A3"/>
    <w:rsid w:val="00EF5440"/>
    <w:rsid w:val="00EF5589"/>
    <w:rsid w:val="00F028DC"/>
    <w:rsid w:val="00F056BE"/>
    <w:rsid w:val="00F05D45"/>
    <w:rsid w:val="00F11EEB"/>
    <w:rsid w:val="00F12C07"/>
    <w:rsid w:val="00F140B6"/>
    <w:rsid w:val="00F17152"/>
    <w:rsid w:val="00F22015"/>
    <w:rsid w:val="00F24EF8"/>
    <w:rsid w:val="00F263CD"/>
    <w:rsid w:val="00F272AC"/>
    <w:rsid w:val="00F279B3"/>
    <w:rsid w:val="00F30E9A"/>
    <w:rsid w:val="00F31A68"/>
    <w:rsid w:val="00F3276D"/>
    <w:rsid w:val="00F361F8"/>
    <w:rsid w:val="00F36613"/>
    <w:rsid w:val="00F37A93"/>
    <w:rsid w:val="00F42AB4"/>
    <w:rsid w:val="00F45DBE"/>
    <w:rsid w:val="00F50D39"/>
    <w:rsid w:val="00F5186C"/>
    <w:rsid w:val="00F528CD"/>
    <w:rsid w:val="00F53AC5"/>
    <w:rsid w:val="00F53C4C"/>
    <w:rsid w:val="00F60B13"/>
    <w:rsid w:val="00F60E67"/>
    <w:rsid w:val="00F646E5"/>
    <w:rsid w:val="00F716FC"/>
    <w:rsid w:val="00F75938"/>
    <w:rsid w:val="00F80BD1"/>
    <w:rsid w:val="00F85E71"/>
    <w:rsid w:val="00F866D6"/>
    <w:rsid w:val="00F878F6"/>
    <w:rsid w:val="00F91B14"/>
    <w:rsid w:val="00F9620C"/>
    <w:rsid w:val="00F96CEB"/>
    <w:rsid w:val="00FA5015"/>
    <w:rsid w:val="00FC2366"/>
    <w:rsid w:val="00FC3B78"/>
    <w:rsid w:val="00FD276B"/>
    <w:rsid w:val="00FD2BD6"/>
    <w:rsid w:val="00FD2FC4"/>
    <w:rsid w:val="00FD36AE"/>
    <w:rsid w:val="00FE15B3"/>
    <w:rsid w:val="00FE4147"/>
    <w:rsid w:val="00FE5842"/>
    <w:rsid w:val="00FF1185"/>
    <w:rsid w:val="00FF6D6B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DEBF8"/>
  <w15:docId w15:val="{1A463FF2-EDCF-47DF-986A-127FF57B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8AF"/>
    <w:pPr>
      <w:bidi/>
      <w:spacing w:after="0" w:line="240" w:lineRule="auto"/>
      <w:ind w:firstLine="284"/>
      <w:jc w:val="both"/>
    </w:pPr>
    <w:rPr>
      <w:rFonts w:ascii="Arial" w:hAnsi="Arial" w:cs="B Nazani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A74"/>
    <w:pPr>
      <w:keepNext/>
      <w:keepLines/>
      <w:spacing w:before="480"/>
      <w:jc w:val="center"/>
      <w:outlineLvl w:val="0"/>
    </w:pPr>
    <w:rPr>
      <w:rFonts w:eastAsiaTheme="majorEastAsia"/>
      <w:b/>
      <w:bCs/>
      <w:color w:val="943634" w:themeColor="accent2" w:themeShade="BF"/>
      <w:sz w:val="36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A8C"/>
    <w:pPr>
      <w:keepNext/>
      <w:keepLines/>
      <w:ind w:firstLine="113"/>
      <w:outlineLvl w:val="1"/>
    </w:pPr>
    <w:rPr>
      <w:rFonts w:ascii="B Nazanin" w:eastAsiaTheme="majorEastAsia" w:hAnsi="B Nazanin"/>
      <w:b/>
      <w:bCs/>
      <w:color w:val="31849B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938"/>
    <w:pPr>
      <w:keepNext/>
      <w:keepLines/>
      <w:spacing w:before="40"/>
      <w:outlineLvl w:val="2"/>
    </w:pPr>
    <w:rPr>
      <w:rFonts w:asciiTheme="majorHAnsi" w:eastAsiaTheme="majorEastAsia" w:hAnsiTheme="majorHAnsi"/>
      <w:bCs/>
      <w:color w:val="31849B" w:themeColor="accent5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4A8C"/>
    <w:rPr>
      <w:rFonts w:ascii="B Nazanin" w:eastAsiaTheme="majorEastAsia" w:hAnsi="B Nazanin" w:cs="B Nazanin"/>
      <w:b/>
      <w:bCs/>
      <w:color w:val="31849B" w:themeColor="accent5" w:themeShade="BF"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3574F6"/>
    <w:pPr>
      <w:ind w:left="720" w:firstLine="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0A74"/>
    <w:rPr>
      <w:rFonts w:ascii="Arial" w:eastAsiaTheme="majorEastAsia" w:hAnsi="Arial" w:cs="B Nazanin"/>
      <w:b/>
      <w:bCs/>
      <w:color w:val="943634" w:themeColor="accent2" w:themeShade="BF"/>
      <w:sz w:val="36"/>
      <w:szCs w:val="28"/>
      <w:u w:val="single"/>
      <w:lang w:bidi="ar-SA"/>
    </w:rPr>
  </w:style>
  <w:style w:type="table" w:styleId="TableGrid">
    <w:name w:val="Table Grid"/>
    <w:basedOn w:val="TableNormal"/>
    <w:uiPriority w:val="59"/>
    <w:rsid w:val="00BA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75EB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77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48D"/>
    <w:rPr>
      <w:rFonts w:ascii="Myriad Pro" w:hAnsi="Myriad Pro" w:cs="B Nazani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77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48D"/>
    <w:rPr>
      <w:rFonts w:ascii="Myriad Pro" w:hAnsi="Myriad Pro" w:cs="B Nazanin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7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7D7"/>
    <w:rPr>
      <w:rFonts w:ascii="Segoe UI" w:hAnsi="Segoe UI" w:cs="Segoe UI"/>
      <w:sz w:val="18"/>
      <w:szCs w:val="1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75938"/>
    <w:rPr>
      <w:rFonts w:asciiTheme="majorHAnsi" w:eastAsiaTheme="majorEastAsia" w:hAnsiTheme="majorHAnsi" w:cs="B Nazanin"/>
      <w:bCs/>
      <w:color w:val="31849B" w:themeColor="accent5" w:themeShade="BF"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574F6"/>
    <w:rPr>
      <w:rFonts w:ascii="Arial" w:hAnsi="Arial" w:cs="B Nazanin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0D3990"/>
    <w:pPr>
      <w:bidi w:val="0"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0A29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A29E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2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C49"/>
    <w:rPr>
      <w:rFonts w:ascii="Arial" w:hAnsi="Arial" w:cs="B Nazani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C49"/>
    <w:rPr>
      <w:rFonts w:ascii="Arial" w:hAnsi="Arial" w:cs="B Nazani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03024-6BF4-43EB-B9B4-3BBF44AA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PADRA</dc:creator>
  <cp:lastModifiedBy>laptop1</cp:lastModifiedBy>
  <cp:revision>11</cp:revision>
  <cp:lastPrinted>2021-05-19T02:34:00Z</cp:lastPrinted>
  <dcterms:created xsi:type="dcterms:W3CDTF">2024-10-23T16:24:00Z</dcterms:created>
  <dcterms:modified xsi:type="dcterms:W3CDTF">2025-09-22T11:42:00Z</dcterms:modified>
</cp:coreProperties>
</file>